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0FDE2">
      <w:pPr>
        <w:jc w:val="center"/>
        <w:rPr>
          <w:rFonts w:ascii="华文行楷" w:eastAsia="华文行楷"/>
          <w:sz w:val="72"/>
          <w:szCs w:val="72"/>
        </w:rPr>
      </w:pPr>
      <w:r>
        <w:rPr>
          <w:rFonts w:hint="eastAsia" w:ascii="华文行楷" w:eastAsia="华文行楷"/>
          <w:sz w:val="72"/>
          <w:szCs w:val="72"/>
        </w:rPr>
        <w:t>哈尔滨华德学院</w:t>
      </w:r>
    </w:p>
    <w:p w14:paraId="4B40D352">
      <w:pPr>
        <w:jc w:val="center"/>
        <w:rPr>
          <w:sz w:val="30"/>
          <w:szCs w:val="30"/>
        </w:rPr>
      </w:pPr>
    </w:p>
    <w:p w14:paraId="2852EF3D">
      <w:pPr>
        <w:jc w:val="center"/>
        <w:rPr>
          <w:sz w:val="30"/>
          <w:szCs w:val="30"/>
        </w:rPr>
      </w:pPr>
    </w:p>
    <w:p w14:paraId="0539A1F8">
      <w:pPr>
        <w:jc w:val="center"/>
        <w:rPr>
          <w:sz w:val="30"/>
          <w:szCs w:val="30"/>
        </w:rPr>
      </w:pPr>
    </w:p>
    <w:p w14:paraId="35DECBE9">
      <w:pPr>
        <w:jc w:val="center"/>
        <w:rPr>
          <w:rFonts w:ascii="黑体" w:eastAsia="黑体"/>
          <w:sz w:val="160"/>
          <w:szCs w:val="160"/>
        </w:rPr>
      </w:pPr>
      <w:r>
        <w:rPr>
          <w:rFonts w:hint="eastAsia" w:ascii="黑体" w:eastAsia="黑体"/>
          <w:sz w:val="160"/>
          <w:szCs w:val="160"/>
        </w:rPr>
        <w:t>教  案</w:t>
      </w:r>
    </w:p>
    <w:p w14:paraId="2CBFC1D2">
      <w:pPr/>
    </w:p>
    <w:p w14:paraId="47FFD43B">
      <w:pPr/>
    </w:p>
    <w:p w14:paraId="6346DF74">
      <w:pPr/>
    </w:p>
    <w:p w14:paraId="2104114C">
      <w:pPr/>
    </w:p>
    <w:p w14:paraId="13534D53">
      <w:pPr/>
    </w:p>
    <w:p w14:paraId="12009DC7">
      <w:pPr/>
    </w:p>
    <w:p w14:paraId="16723C02">
      <w:pPr/>
    </w:p>
    <w:p w14:paraId="09ABB6C3">
      <w:pPr/>
    </w:p>
    <w:p w14:paraId="266CB62E">
      <w:pPr/>
    </w:p>
    <w:p w14:paraId="332B9198">
      <w:pPr/>
      <w:r>
        <w:rPr>
          <w:rFonts w:hint="eastAsia"/>
        </w:rPr>
        <w:t xml:space="preserve"> </w:t>
      </w:r>
    </w:p>
    <w:p w14:paraId="7AD32B44">
      <w:pPr/>
    </w:p>
    <w:p w14:paraId="76C879D6">
      <w:pPr/>
    </w:p>
    <w:p w14:paraId="79946C85">
      <w:pPr>
        <w:spacing w:line="1000" w:lineRule="exact"/>
        <w:ind w:firstLine="440" w:firstLineChars="100"/>
        <w:rPr>
          <w:rFonts w:ascii="黑体" w:eastAsia="黑体"/>
          <w:sz w:val="44"/>
          <w:szCs w:val="44"/>
          <w:u w:val="single"/>
        </w:rPr>
      </w:pPr>
      <w:r>
        <w:rPr>
          <w:rFonts w:hint="eastAsia" w:ascii="黑体" w:eastAsia="黑体"/>
          <w:sz w:val="44"/>
          <w:szCs w:val="44"/>
        </w:rPr>
        <w:t>部    门：</w:t>
      </w:r>
      <w:r>
        <w:rPr>
          <w:rFonts w:hint="eastAsia" w:ascii="黑体" w:eastAsia="黑体"/>
          <w:sz w:val="44"/>
          <w:szCs w:val="44"/>
          <w:u w:val="single"/>
        </w:rPr>
        <w:t xml:space="preserve">                         </w:t>
      </w:r>
    </w:p>
    <w:p w14:paraId="1FA57ADE">
      <w:pPr>
        <w:spacing w:line="1000" w:lineRule="exact"/>
        <w:ind w:firstLine="440" w:firstLineChars="100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课程名称：</w:t>
      </w:r>
      <w:r>
        <w:rPr>
          <w:rFonts w:hint="eastAsia" w:ascii="黑体" w:eastAsia="黑体"/>
          <w:sz w:val="44"/>
          <w:szCs w:val="44"/>
          <w:u w:val="single"/>
        </w:rPr>
        <w:t xml:space="preserve">                         </w:t>
      </w:r>
    </w:p>
    <w:p w14:paraId="445C5BD1">
      <w:pPr>
        <w:spacing w:line="1000" w:lineRule="exact"/>
        <w:ind w:firstLine="440" w:firstLineChars="100"/>
        <w:rPr>
          <w:rFonts w:ascii="黑体" w:eastAsia="黑体"/>
          <w:sz w:val="44"/>
          <w:szCs w:val="44"/>
          <w:u w:val="single"/>
        </w:rPr>
      </w:pPr>
      <w:r>
        <w:rPr>
          <w:rFonts w:hint="eastAsia" w:ascii="黑体" w:eastAsia="黑体"/>
          <w:sz w:val="44"/>
          <w:szCs w:val="44"/>
        </w:rPr>
        <w:t>任课教师：</w:t>
      </w:r>
      <w:r>
        <w:rPr>
          <w:rFonts w:hint="eastAsia" w:ascii="黑体" w:eastAsia="黑体"/>
          <w:sz w:val="44"/>
          <w:szCs w:val="44"/>
          <w:u w:val="single"/>
        </w:rPr>
        <w:t xml:space="preserve">                 </w:t>
      </w:r>
      <w:r>
        <w:rPr>
          <w:rFonts w:hint="eastAsia" w:ascii="黑体" w:eastAsia="黑体"/>
          <w:sz w:val="44"/>
          <w:szCs w:val="44"/>
          <w:u w:val="single"/>
          <w:lang w:val="en-US" w:eastAsia="zh-CN"/>
        </w:rPr>
        <w:t xml:space="preserve"> </w:t>
      </w:r>
      <w:r>
        <w:rPr>
          <w:rFonts w:hint="eastAsia" w:ascii="黑体" w:eastAsia="黑体"/>
          <w:sz w:val="44"/>
          <w:szCs w:val="44"/>
          <w:u w:val="single"/>
        </w:rPr>
        <w:t xml:space="preserve">        </w:t>
      </w:r>
    </w:p>
    <w:p w14:paraId="6DF8623D">
      <w:pPr>
        <w:spacing w:before="100" w:beforeAutospacing="1" w:line="1000" w:lineRule="exact"/>
        <w:ind w:firstLine="1100" w:firstLineChars="250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20     -20     学年第     学期</w:t>
      </w:r>
    </w:p>
    <w:p w14:paraId="71D9C626">
      <w:pPr/>
    </w:p>
    <w:p w14:paraId="0D27845E">
      <w:pPr/>
    </w:p>
    <w:p w14:paraId="69D17223"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28"/>
          <w:szCs w:val="28"/>
        </w:rPr>
        <w:t>哈尔滨华德学院教案撰写要求</w:t>
      </w:r>
    </w:p>
    <w:p w14:paraId="7DEA953D">
      <w:pPr>
        <w:spacing w:line="360" w:lineRule="exact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</w:rPr>
        <w:t>根据各专业“人才培养方案”的总体要求，按照课程教学大纲和教学日历的规</w:t>
      </w:r>
      <w:r>
        <w:rPr>
          <w:rFonts w:hint="eastAsia"/>
          <w:sz w:val="24"/>
          <w:highlight w:val="none"/>
        </w:rPr>
        <w:t>定，认真写好教案，是教师讲好每次课的前提。对于一个合格称职的教师，即使每学期都上同一门课程，也应有每次上课的新教案，以保证不断修订、更新内容，促进教学方法。按</w:t>
      </w:r>
      <w:r>
        <w:rPr>
          <w:rFonts w:hint="eastAsia"/>
          <w:sz w:val="24"/>
          <w:highlight w:val="none"/>
          <w:lang w:val="en-US" w:eastAsia="zh-CN"/>
        </w:rPr>
        <w:t>学校</w:t>
      </w:r>
      <w:r>
        <w:rPr>
          <w:rFonts w:hint="eastAsia"/>
          <w:sz w:val="24"/>
          <w:highlight w:val="none"/>
        </w:rPr>
        <w:t>规定，学期上课前，教师应完成不少于1/2学时的教案撰写。</w:t>
      </w:r>
    </w:p>
    <w:p w14:paraId="3FC45D2C">
      <w:pPr>
        <w:spacing w:line="360" w:lineRule="exact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教案绝不是教材的拷贝，也不仅是教师讲授要点的简单罗列，更不是“电子教案”所能替代的。教案是授课教师教学思想、教学方法的重要体现，它反映了教师的自身素质、教学水平、教学思路、教学经验，这也是为什么同样的一个问题，由不同的教师来讲授会出现不同的教学效果之所在。为此，我们应该认真分析教学内容，制定出适合不同学生的教学方案，达到预期的教学目的。撰写教案时应该体现出:1、教学</w:t>
      </w:r>
      <w:r>
        <w:rPr>
          <w:rFonts w:hint="eastAsia"/>
          <w:sz w:val="24"/>
          <w:highlight w:val="none"/>
          <w:lang w:val="en-US" w:eastAsia="zh-CN"/>
        </w:rPr>
        <w:t>目标</w:t>
      </w:r>
      <w:r>
        <w:rPr>
          <w:rFonts w:hint="eastAsia"/>
          <w:sz w:val="24"/>
          <w:highlight w:val="none"/>
        </w:rPr>
        <w:t>明确；2、教学内容充实，要讲究教学内容的科学性和先进性；3、教学重点突出，难点明确，讲述有对策；4、教学方法得当，有启发式考虑，有创新能力培养的安排；5、板书和PPT课件设计得当；6、教学</w:t>
      </w:r>
      <w:r>
        <w:rPr>
          <w:rFonts w:hint="eastAsia"/>
          <w:sz w:val="24"/>
          <w:highlight w:val="none"/>
          <w:lang w:val="en-US" w:eastAsia="zh-CN"/>
        </w:rPr>
        <w:t>设计</w:t>
      </w:r>
      <w:r>
        <w:rPr>
          <w:rFonts w:hint="eastAsia"/>
          <w:sz w:val="24"/>
          <w:highlight w:val="none"/>
        </w:rPr>
        <w:t>合理，思路清晰，逻辑性强。</w:t>
      </w:r>
    </w:p>
    <w:p w14:paraId="2A6AE026">
      <w:pPr>
        <w:spacing w:line="360" w:lineRule="exact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关于</w:t>
      </w:r>
      <w:r>
        <w:rPr>
          <w:sz w:val="24"/>
          <w:highlight w:val="none"/>
        </w:rPr>
        <w:t>教案</w:t>
      </w:r>
      <w:r>
        <w:rPr>
          <w:rFonts w:hint="eastAsia"/>
          <w:sz w:val="24"/>
          <w:highlight w:val="none"/>
        </w:rPr>
        <w:t>具体内容的几点说明</w:t>
      </w:r>
      <w:r>
        <w:rPr>
          <w:sz w:val="24"/>
          <w:highlight w:val="none"/>
        </w:rPr>
        <w:t>：</w:t>
      </w:r>
    </w:p>
    <w:p w14:paraId="2B8D0C6B">
      <w:pPr>
        <w:spacing w:line="360" w:lineRule="exact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1、</w:t>
      </w:r>
      <w:r>
        <w:rPr>
          <w:rFonts w:hint="eastAsia"/>
          <w:b/>
          <w:bCs/>
          <w:sz w:val="24"/>
          <w:highlight w:val="none"/>
        </w:rPr>
        <w:t>授课名称</w:t>
      </w:r>
      <w:r>
        <w:rPr>
          <w:sz w:val="24"/>
          <w:highlight w:val="none"/>
        </w:rPr>
        <w:t>：即章节标题或核心内容。</w:t>
      </w:r>
    </w:p>
    <w:p w14:paraId="373D40F8">
      <w:pPr>
        <w:spacing w:line="360" w:lineRule="exact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2、</w:t>
      </w:r>
      <w:r>
        <w:rPr>
          <w:rFonts w:hint="eastAsia"/>
          <w:b/>
          <w:bCs/>
          <w:sz w:val="24"/>
          <w:highlight w:val="none"/>
        </w:rPr>
        <w:t>授课方式</w:t>
      </w:r>
      <w:r>
        <w:rPr>
          <w:rFonts w:hint="eastAsia"/>
          <w:sz w:val="24"/>
          <w:highlight w:val="none"/>
        </w:rPr>
        <w:t>：指讲授和</w:t>
      </w:r>
      <w:r>
        <w:rPr>
          <w:rFonts w:hint="eastAsia"/>
          <w:sz w:val="24"/>
          <w:highlight w:val="none"/>
          <w:lang w:val="en-US" w:eastAsia="zh-CN"/>
        </w:rPr>
        <w:t>实践</w:t>
      </w:r>
      <w:r>
        <w:rPr>
          <w:rFonts w:hint="eastAsia"/>
          <w:sz w:val="24"/>
          <w:highlight w:val="none"/>
        </w:rPr>
        <w:t>。</w:t>
      </w:r>
    </w:p>
    <w:p w14:paraId="7DDF0F8B">
      <w:pPr>
        <w:spacing w:line="360" w:lineRule="exact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3、</w:t>
      </w:r>
      <w:r>
        <w:rPr>
          <w:b/>
          <w:bCs/>
          <w:sz w:val="24"/>
          <w:highlight w:val="none"/>
        </w:rPr>
        <w:t>授课</w:t>
      </w:r>
      <w:r>
        <w:rPr>
          <w:rFonts w:hint="eastAsia"/>
          <w:b/>
          <w:bCs/>
          <w:sz w:val="24"/>
          <w:highlight w:val="none"/>
        </w:rPr>
        <w:t>学时</w:t>
      </w:r>
      <w:r>
        <w:rPr>
          <w:sz w:val="24"/>
          <w:highlight w:val="none"/>
        </w:rPr>
        <w:t>：一般以</w:t>
      </w:r>
      <w:r>
        <w:rPr>
          <w:rFonts w:hint="eastAsia"/>
          <w:sz w:val="24"/>
          <w:highlight w:val="none"/>
        </w:rPr>
        <w:t>2学</w:t>
      </w:r>
      <w:r>
        <w:rPr>
          <w:sz w:val="24"/>
          <w:highlight w:val="none"/>
        </w:rPr>
        <w:t>时为一个教学单元。</w:t>
      </w:r>
    </w:p>
    <w:p w14:paraId="75C84942">
      <w:pPr>
        <w:spacing w:line="360" w:lineRule="exact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4、</w:t>
      </w:r>
      <w:r>
        <w:rPr>
          <w:b/>
          <w:bCs/>
          <w:sz w:val="24"/>
          <w:highlight w:val="none"/>
        </w:rPr>
        <w:t>教学</w:t>
      </w:r>
      <w:r>
        <w:rPr>
          <w:rFonts w:hint="eastAsia"/>
          <w:b/>
          <w:bCs/>
          <w:sz w:val="24"/>
          <w:highlight w:val="none"/>
        </w:rPr>
        <w:t>目</w:t>
      </w:r>
      <w:r>
        <w:rPr>
          <w:rFonts w:hint="eastAsia"/>
          <w:b/>
          <w:bCs/>
          <w:sz w:val="24"/>
          <w:highlight w:val="none"/>
          <w:lang w:val="en-US" w:eastAsia="zh-CN"/>
        </w:rPr>
        <w:t>标</w:t>
      </w:r>
      <w:r>
        <w:rPr>
          <w:b/>
          <w:bCs/>
          <w:sz w:val="24"/>
          <w:highlight w:val="none"/>
        </w:rPr>
        <w:t>及要求</w:t>
      </w:r>
      <w:r>
        <w:rPr>
          <w:sz w:val="24"/>
          <w:highlight w:val="none"/>
        </w:rPr>
        <w:t>：包括知识、能力、</w:t>
      </w:r>
      <w:r>
        <w:rPr>
          <w:rFonts w:hint="eastAsia"/>
          <w:sz w:val="24"/>
          <w:highlight w:val="none"/>
          <w:lang w:val="en-US" w:eastAsia="zh-CN"/>
        </w:rPr>
        <w:t>素质</w:t>
      </w:r>
      <w:r>
        <w:rPr>
          <w:sz w:val="24"/>
          <w:highlight w:val="none"/>
        </w:rPr>
        <w:t>和思想教育等方面的目标及要求。</w:t>
      </w:r>
    </w:p>
    <w:p w14:paraId="10C49025">
      <w:pPr>
        <w:spacing w:line="360" w:lineRule="exact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5、</w:t>
      </w:r>
      <w:r>
        <w:rPr>
          <w:b/>
          <w:bCs/>
          <w:sz w:val="24"/>
          <w:highlight w:val="none"/>
        </w:rPr>
        <w:t>教学重点及难点</w:t>
      </w:r>
      <w:r>
        <w:rPr>
          <w:sz w:val="24"/>
          <w:highlight w:val="none"/>
        </w:rPr>
        <w:t>：教学的重点、难点是教案必不可少的重要组成部分，对于教学重点、难点的把握应准确无误。</w:t>
      </w:r>
    </w:p>
    <w:p w14:paraId="29C1DEC2">
      <w:pPr>
        <w:spacing w:line="360" w:lineRule="exact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6、</w:t>
      </w:r>
      <w:r>
        <w:rPr>
          <w:b/>
          <w:bCs/>
          <w:sz w:val="24"/>
          <w:highlight w:val="none"/>
        </w:rPr>
        <w:t>教学过程</w:t>
      </w:r>
      <w:r>
        <w:rPr>
          <w:rFonts w:hint="eastAsia"/>
          <w:b/>
          <w:bCs/>
          <w:sz w:val="24"/>
          <w:highlight w:val="none"/>
        </w:rPr>
        <w:t>设计</w:t>
      </w:r>
      <w:r>
        <w:rPr>
          <w:sz w:val="24"/>
          <w:highlight w:val="none"/>
        </w:rPr>
        <w:t>：</w:t>
      </w:r>
      <w:r>
        <w:rPr>
          <w:rFonts w:hint="eastAsia"/>
          <w:sz w:val="24"/>
          <w:highlight w:val="none"/>
          <w:lang w:val="en-US" w:eastAsia="zh-CN"/>
        </w:rPr>
        <w:t>基于OBE教育理念，结合学校精彩课堂建设标准开展教学设计，</w:t>
      </w:r>
      <w:r>
        <w:rPr>
          <w:rFonts w:hint="eastAsia"/>
          <w:sz w:val="24"/>
          <w:highlight w:val="none"/>
        </w:rPr>
        <w:t>一般</w:t>
      </w:r>
      <w:r>
        <w:rPr>
          <w:sz w:val="24"/>
          <w:highlight w:val="none"/>
        </w:rPr>
        <w:t>应包括</w:t>
      </w:r>
      <w:r>
        <w:rPr>
          <w:rFonts w:hint="eastAsia"/>
          <w:sz w:val="24"/>
          <w:highlight w:val="none"/>
          <w:lang w:val="en-US" w:eastAsia="zh-CN"/>
        </w:rPr>
        <w:t>课前、课中和课后</w:t>
      </w:r>
      <w:r>
        <w:rPr>
          <w:sz w:val="24"/>
          <w:highlight w:val="none"/>
        </w:rPr>
        <w:t>教学的主要内容及时间分配</w:t>
      </w:r>
      <w:r>
        <w:rPr>
          <w:rFonts w:hint="eastAsia"/>
          <w:sz w:val="24"/>
          <w:highlight w:val="none"/>
          <w:lang w:eastAsia="zh-CN"/>
        </w:rPr>
        <w:t>，</w:t>
      </w:r>
      <w:r>
        <w:rPr>
          <w:sz w:val="24"/>
          <w:highlight w:val="none"/>
        </w:rPr>
        <w:t>组织教学</w:t>
      </w:r>
      <w:r>
        <w:rPr>
          <w:rFonts w:hint="eastAsia"/>
          <w:sz w:val="24"/>
          <w:highlight w:val="none"/>
        </w:rPr>
        <w:t>的形式</w:t>
      </w:r>
      <w:r>
        <w:rPr>
          <w:rFonts w:hint="eastAsia"/>
          <w:sz w:val="24"/>
          <w:highlight w:val="none"/>
          <w:lang w:val="en-US" w:eastAsia="zh-CN"/>
        </w:rPr>
        <w:t>和采用的教学方法，</w:t>
      </w:r>
      <w:r>
        <w:rPr>
          <w:sz w:val="24"/>
          <w:highlight w:val="none"/>
        </w:rPr>
        <w:t>复习导入、课堂练习、小结</w:t>
      </w:r>
      <w:r>
        <w:rPr>
          <w:rFonts w:hint="eastAsia"/>
          <w:sz w:val="24"/>
          <w:highlight w:val="none"/>
        </w:rPr>
        <w:t>和</w:t>
      </w:r>
      <w:r>
        <w:rPr>
          <w:sz w:val="24"/>
          <w:highlight w:val="none"/>
        </w:rPr>
        <w:t>布置作业等。</w:t>
      </w:r>
    </w:p>
    <w:p w14:paraId="65E078F1">
      <w:pPr>
        <w:spacing w:line="360" w:lineRule="exact"/>
        <w:ind w:firstLine="480" w:firstLineChars="200"/>
        <w:rPr>
          <w:sz w:val="24"/>
        </w:rPr>
      </w:pPr>
      <w:r>
        <w:rPr>
          <w:rFonts w:hint="eastAsia"/>
          <w:sz w:val="24"/>
          <w:highlight w:val="none"/>
        </w:rPr>
        <w:t>7、</w:t>
      </w:r>
      <w:r>
        <w:rPr>
          <w:rFonts w:hint="eastAsia"/>
          <w:b/>
          <w:bCs/>
          <w:sz w:val="24"/>
          <w:highlight w:val="none"/>
        </w:rPr>
        <w:t>课后</w:t>
      </w:r>
      <w:r>
        <w:rPr>
          <w:b/>
          <w:bCs/>
          <w:sz w:val="24"/>
          <w:highlight w:val="none"/>
        </w:rPr>
        <w:t>教学反思</w:t>
      </w:r>
      <w:r>
        <w:rPr>
          <w:sz w:val="24"/>
          <w:highlight w:val="none"/>
        </w:rPr>
        <w:t>：课后及时把授课中教案的执行情况、</w:t>
      </w:r>
      <w:r>
        <w:rPr>
          <w:rFonts w:hint="eastAsia"/>
          <w:sz w:val="24"/>
          <w:highlight w:val="none"/>
          <w:lang w:val="en-US" w:eastAsia="zh-CN"/>
        </w:rPr>
        <w:t>教学方法</w:t>
      </w:r>
      <w:r>
        <w:rPr>
          <w:sz w:val="24"/>
          <w:highlight w:val="none"/>
        </w:rPr>
        <w:t>的应用效果、学生的反映、疑难问题、典型错误、经验体会</w:t>
      </w:r>
      <w:r>
        <w:rPr>
          <w:rFonts w:hint="eastAsia"/>
          <w:sz w:val="24"/>
          <w:highlight w:val="none"/>
        </w:rPr>
        <w:t>和</w:t>
      </w:r>
      <w:r>
        <w:rPr>
          <w:sz w:val="24"/>
          <w:highlight w:val="none"/>
        </w:rPr>
        <w:t>存在的问题等</w:t>
      </w:r>
      <w:r>
        <w:rPr>
          <w:rFonts w:hint="eastAsia"/>
          <w:sz w:val="24"/>
          <w:highlight w:val="none"/>
        </w:rPr>
        <w:t>内</w:t>
      </w:r>
      <w:r>
        <w:rPr>
          <w:rFonts w:hint="eastAsia"/>
          <w:sz w:val="24"/>
        </w:rPr>
        <w:t>容记录下来，</w:t>
      </w:r>
      <w:r>
        <w:rPr>
          <w:sz w:val="24"/>
        </w:rPr>
        <w:t>以便今后进行改进。</w:t>
      </w:r>
    </w:p>
    <w:p w14:paraId="12E48C4B">
      <w:pPr>
        <w:spacing w:line="36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希望各位教师对此项工作的不足提出建议和意见，以利于改进。</w:t>
      </w:r>
    </w:p>
    <w:p w14:paraId="179CDBF9">
      <w:pPr>
        <w:spacing w:line="360" w:lineRule="exact"/>
        <w:rPr>
          <w:sz w:val="24"/>
        </w:rPr>
      </w:pPr>
      <w:r>
        <w:rPr>
          <w:rFonts w:hint="eastAsia"/>
          <w:sz w:val="24"/>
        </w:rPr>
        <w:t>注：1、教案可以是打印稿也可以到教务处领取教案用纸书写。</w:t>
      </w:r>
    </w:p>
    <w:p w14:paraId="73767C67">
      <w:pPr>
        <w:spacing w:line="36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2、教案书写质量以及教案的规范程度将是学期教学检查的重要内容。</w:t>
      </w:r>
    </w:p>
    <w:p w14:paraId="55526DC6">
      <w:pPr>
        <w:spacing w:line="360" w:lineRule="exact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 </w:t>
      </w:r>
    </w:p>
    <w:p w14:paraId="2F74DA22">
      <w:pPr>
        <w:spacing w:line="360" w:lineRule="exact"/>
        <w:ind w:firstLine="480" w:firstLineChars="200"/>
        <w:jc w:val="left"/>
        <w:rPr>
          <w:rFonts w:ascii="宋体" w:hAnsi="宋体"/>
          <w:color w:val="C00000"/>
          <w:sz w:val="24"/>
        </w:rPr>
      </w:pPr>
      <w:r>
        <w:rPr>
          <w:rFonts w:hint="eastAsia" w:ascii="宋体" w:hAnsi="宋体"/>
          <w:sz w:val="24"/>
        </w:rPr>
        <w:t>教务处联系人：</w:t>
      </w:r>
      <w:r>
        <w:rPr>
          <w:rFonts w:hint="eastAsia" w:ascii="宋体" w:hAnsi="宋体"/>
          <w:sz w:val="24"/>
          <w:lang w:val="en-US" w:eastAsia="zh-CN"/>
        </w:rPr>
        <w:t>王家宁</w:t>
      </w:r>
      <w:r>
        <w:rPr>
          <w:rFonts w:hint="eastAsia" w:ascii="宋体" w:hAnsi="宋体"/>
          <w:sz w:val="24"/>
        </w:rPr>
        <w:t xml:space="preserve"> </w:t>
      </w:r>
      <w:r>
        <w:rPr>
          <w:rFonts w:hint="eastAsia" w:ascii="宋体" w:hAnsi="宋体"/>
          <w:sz w:val="24"/>
          <w:lang w:val="en-US" w:eastAsia="zh-CN"/>
        </w:rPr>
        <w:t>衣博</w:t>
      </w:r>
      <w:r>
        <w:rPr>
          <w:rFonts w:hint="eastAsia" w:ascii="宋体" w:hAnsi="宋体"/>
          <w:sz w:val="24"/>
        </w:rPr>
        <w:t xml:space="preserve">         </w:t>
      </w:r>
      <w:r>
        <w:rPr>
          <w:rFonts w:hint="eastAsia" w:ascii="宋体" w:hAnsi="宋体"/>
          <w:color w:val="C00000"/>
          <w:sz w:val="24"/>
        </w:rPr>
        <w:t xml:space="preserve">                       </w:t>
      </w:r>
    </w:p>
    <w:p w14:paraId="608422CB">
      <w:pPr>
        <w:spacing w:line="360" w:lineRule="exact"/>
        <w:rPr>
          <w:rFonts w:ascii="宋体" w:hAnsi="宋体"/>
          <w:sz w:val="24"/>
        </w:rPr>
      </w:pPr>
    </w:p>
    <w:p w14:paraId="74633ACB">
      <w:pPr>
        <w:spacing w:line="360" w:lineRule="exact"/>
        <w:ind w:firstLine="6240" w:firstLineChars="26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教务处</w:t>
      </w:r>
    </w:p>
    <w:p w14:paraId="4B9EBCFB">
      <w:pPr>
        <w:spacing w:line="360" w:lineRule="exact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</w:t>
      </w:r>
      <w:r>
        <w:rPr>
          <w:rFonts w:ascii="宋体" w:hAnsi="宋体"/>
          <w:sz w:val="24"/>
        </w:rPr>
        <w:t>20</w:t>
      </w:r>
      <w:r>
        <w:rPr>
          <w:rFonts w:hint="eastAsia" w:ascii="宋体" w:hAnsi="宋体"/>
          <w:sz w:val="24"/>
          <w:lang w:val="en-US" w:eastAsia="zh-CN"/>
        </w:rPr>
        <w:t>26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1</w:t>
      </w:r>
      <w:r>
        <w:rPr>
          <w:rFonts w:hint="eastAsia" w:ascii="宋体" w:hAnsi="宋体"/>
          <w:sz w:val="24"/>
        </w:rPr>
        <w:t xml:space="preserve">月 </w:t>
      </w:r>
    </w:p>
    <w:p w14:paraId="5B540B6E">
      <w:pPr>
        <w:rPr>
          <w:rFonts w:ascii="黑体" w:eastAsia="黑体"/>
          <w:sz w:val="24"/>
        </w:rPr>
      </w:pPr>
    </w:p>
    <w:p w14:paraId="4FAF10C8">
      <w:pPr>
        <w:jc w:val="center"/>
        <w:rPr>
          <w:rFonts w:eastAsia="黑体"/>
          <w:sz w:val="44"/>
          <w:szCs w:val="44"/>
          <w:u w:val="single"/>
        </w:rPr>
      </w:pPr>
      <w:r>
        <w:rPr>
          <w:rFonts w:eastAsia="黑体"/>
          <w:sz w:val="44"/>
          <w:szCs w:val="44"/>
          <w:u w:val="single"/>
        </w:rPr>
        <w:t xml:space="preserve">20  -20  </w:t>
      </w:r>
      <w:r>
        <w:rPr>
          <w:rFonts w:eastAsia="黑体"/>
          <w:sz w:val="44"/>
          <w:szCs w:val="44"/>
        </w:rPr>
        <w:t>学年第</w:t>
      </w:r>
      <w:r>
        <w:rPr>
          <w:rFonts w:hint="eastAsia" w:eastAsia="黑体"/>
          <w:sz w:val="44"/>
          <w:szCs w:val="44"/>
          <w:u w:val="single"/>
        </w:rPr>
        <w:t xml:space="preserve"> </w:t>
      </w:r>
      <w:r>
        <w:rPr>
          <w:rFonts w:eastAsia="黑体"/>
          <w:sz w:val="44"/>
          <w:szCs w:val="44"/>
          <w:u w:val="single"/>
        </w:rPr>
        <w:t xml:space="preserve">  </w:t>
      </w:r>
      <w:r>
        <w:rPr>
          <w:rFonts w:eastAsia="黑体"/>
          <w:sz w:val="44"/>
          <w:szCs w:val="44"/>
        </w:rPr>
        <w:t>学期教学日历</w:t>
      </w:r>
    </w:p>
    <w:p w14:paraId="23376840">
      <w:pPr>
        <w:spacing w:line="360" w:lineRule="auto"/>
        <w:rPr>
          <w:sz w:val="24"/>
          <w:szCs w:val="21"/>
        </w:rPr>
      </w:pPr>
      <w:r>
        <w:rPr>
          <w:sz w:val="24"/>
          <w:szCs w:val="21"/>
        </w:rPr>
        <w:t>课程名称：</w:t>
      </w:r>
      <w:r>
        <w:rPr>
          <w:sz w:val="24"/>
          <w:szCs w:val="21"/>
          <w:u w:val="single"/>
        </w:rPr>
        <w:t xml:space="preserve">   </w:t>
      </w:r>
      <w:r>
        <w:rPr>
          <w:rFonts w:hint="eastAsia"/>
          <w:sz w:val="24"/>
          <w:szCs w:val="21"/>
          <w:u w:val="single"/>
        </w:rPr>
        <w:t xml:space="preserve"> </w:t>
      </w:r>
      <w:r>
        <w:rPr>
          <w:sz w:val="24"/>
          <w:szCs w:val="21"/>
          <w:u w:val="single"/>
        </w:rPr>
        <w:t xml:space="preserve">             </w:t>
      </w:r>
      <w:r>
        <w:rPr>
          <w:sz w:val="24"/>
          <w:szCs w:val="21"/>
        </w:rPr>
        <w:t xml:space="preserve">    适用班级（人数）</w:t>
      </w:r>
      <w:r>
        <w:rPr>
          <w:rFonts w:hint="eastAsia"/>
          <w:sz w:val="24"/>
          <w:szCs w:val="21"/>
        </w:rPr>
        <w:t>：</w:t>
      </w:r>
      <w:r>
        <w:rPr>
          <w:sz w:val="24"/>
          <w:szCs w:val="21"/>
          <w:u w:val="single"/>
        </w:rPr>
        <w:t xml:space="preserve">                               </w:t>
      </w:r>
      <w:r>
        <w:rPr>
          <w:sz w:val="24"/>
          <w:szCs w:val="21"/>
        </w:rPr>
        <w:t xml:space="preserve"> </w:t>
      </w:r>
    </w:p>
    <w:p w14:paraId="36F4C979">
      <w:pPr>
        <w:spacing w:line="360" w:lineRule="auto"/>
        <w:rPr>
          <w:sz w:val="24"/>
          <w:szCs w:val="21"/>
        </w:rPr>
      </w:pPr>
      <w:r>
        <w:rPr>
          <w:sz w:val="24"/>
          <w:szCs w:val="21"/>
        </w:rPr>
        <w:t>授课学时：</w:t>
      </w:r>
      <w:r>
        <w:rPr>
          <w:sz w:val="24"/>
          <w:szCs w:val="21"/>
          <w:u w:val="single"/>
        </w:rPr>
        <w:t xml:space="preserve">                 </w:t>
      </w:r>
      <w:r>
        <w:rPr>
          <w:sz w:val="24"/>
          <w:szCs w:val="21"/>
        </w:rPr>
        <w:t xml:space="preserve">    教材：</w:t>
      </w:r>
      <w:r>
        <w:rPr>
          <w:sz w:val="24"/>
          <w:szCs w:val="21"/>
          <w:u w:val="single"/>
        </w:rPr>
        <w:t xml:space="preserve">              </w:t>
      </w:r>
      <w:r>
        <w:rPr>
          <w:rFonts w:hint="eastAsia"/>
          <w:sz w:val="24"/>
          <w:szCs w:val="21"/>
          <w:u w:val="single"/>
          <w:lang w:val="en-US" w:eastAsia="zh-CN"/>
        </w:rPr>
        <w:t xml:space="preserve">              </w:t>
      </w:r>
      <w:r>
        <w:rPr>
          <w:sz w:val="24"/>
          <w:szCs w:val="21"/>
          <w:u w:val="single"/>
        </w:rPr>
        <w:t xml:space="preserve">    </w:t>
      </w:r>
      <w:r>
        <w:rPr>
          <w:sz w:val="24"/>
          <w:szCs w:val="21"/>
        </w:rPr>
        <w:t xml:space="preserve"> </w:t>
      </w:r>
    </w:p>
    <w:tbl>
      <w:tblPr>
        <w:tblStyle w:val="9"/>
        <w:tblW w:w="925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09"/>
        <w:gridCol w:w="709"/>
        <w:gridCol w:w="3439"/>
        <w:gridCol w:w="1308"/>
        <w:gridCol w:w="983"/>
        <w:gridCol w:w="1402"/>
      </w:tblGrid>
      <w:tr w14:paraId="518BAFE3">
        <w:tblPrEx>
          <w:tblLayout w:type="fixed"/>
        </w:tblPrEx>
        <w:trPr>
          <w:tblHeader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18BF7E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授课</w:t>
            </w:r>
            <w:r>
              <w:rPr>
                <w:szCs w:val="21"/>
              </w:rPr>
              <w:t>顺序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7A085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授课</w:t>
            </w:r>
            <w:r>
              <w:rPr>
                <w:szCs w:val="21"/>
              </w:rPr>
              <w:t>方式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7653E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授课</w:t>
            </w:r>
            <w:r>
              <w:rPr>
                <w:szCs w:val="21"/>
              </w:rPr>
              <w:t>时数</w:t>
            </w:r>
          </w:p>
        </w:tc>
        <w:tc>
          <w:tcPr>
            <w:tcW w:w="3439" w:type="dxa"/>
            <w:shd w:val="clear" w:color="auto" w:fill="auto"/>
            <w:vAlign w:val="center"/>
          </w:tcPr>
          <w:p w14:paraId="3B3D693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授课内容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45817383">
            <w:pPr>
              <w:jc w:val="center"/>
            </w:pPr>
            <w:r>
              <w:t>教材页数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5AF078E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上课</w:t>
            </w:r>
          </w:p>
          <w:p w14:paraId="0A3F8EC7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地点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F422F8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上课</w:t>
            </w:r>
          </w:p>
          <w:p w14:paraId="401626AE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时间</w:t>
            </w:r>
          </w:p>
        </w:tc>
      </w:tr>
      <w:tr w14:paraId="08E6C7E6">
        <w:tblPrEx>
          <w:tblLayout w:type="fixed"/>
        </w:tblPrEx>
        <w:trPr>
          <w:trHeight w:val="567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60C41EF">
            <w:pPr>
              <w:keepNext w:val="0"/>
              <w:keepLines w:val="0"/>
              <w:pageBreakBefore w:val="0"/>
              <w:widowControl w:val="0"/>
              <w:tabs>
                <w:tab w:val="left" w:pos="245"/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05" w:rightChars="50"/>
              <w:jc w:val="center"/>
              <w:textAlignment w:val="auto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5A6C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B93B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439" w:type="dxa"/>
            <w:shd w:val="clear" w:color="auto" w:fill="auto"/>
            <w:vAlign w:val="center"/>
          </w:tcPr>
          <w:p w14:paraId="7A912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</w:pPr>
          </w:p>
        </w:tc>
        <w:tc>
          <w:tcPr>
            <w:tcW w:w="1308" w:type="dxa"/>
            <w:shd w:val="clear" w:color="auto" w:fill="auto"/>
            <w:vAlign w:val="center"/>
          </w:tcPr>
          <w:p w14:paraId="001F2119">
            <w:pPr>
              <w:jc w:val="center"/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6421891B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78F0D46D">
            <w:pPr>
              <w:jc w:val="center"/>
              <w:rPr>
                <w:color w:val="000000"/>
                <w:szCs w:val="21"/>
              </w:rPr>
            </w:pPr>
          </w:p>
        </w:tc>
      </w:tr>
      <w:tr w14:paraId="60AD5D8F">
        <w:tblPrEx>
          <w:tblLayout w:type="fixed"/>
        </w:tblPrEx>
        <w:trPr>
          <w:trHeight w:val="567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6F2B032">
            <w:pPr>
              <w:keepNext w:val="0"/>
              <w:keepLines w:val="0"/>
              <w:pageBreakBefore w:val="0"/>
              <w:widowControl w:val="0"/>
              <w:tabs>
                <w:tab w:val="left" w:pos="2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05" w:rightChars="50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EF03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E5B6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439" w:type="dxa"/>
            <w:shd w:val="clear" w:color="auto" w:fill="auto"/>
            <w:vAlign w:val="center"/>
          </w:tcPr>
          <w:p w14:paraId="3CA6C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</w:pPr>
          </w:p>
        </w:tc>
        <w:tc>
          <w:tcPr>
            <w:tcW w:w="1308" w:type="dxa"/>
            <w:shd w:val="clear" w:color="auto" w:fill="auto"/>
            <w:vAlign w:val="center"/>
          </w:tcPr>
          <w:p w14:paraId="5B75D05A">
            <w:pPr>
              <w:jc w:val="center"/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57A4DB4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06F30554">
            <w:pPr>
              <w:jc w:val="center"/>
              <w:rPr>
                <w:color w:val="000000"/>
                <w:szCs w:val="21"/>
              </w:rPr>
            </w:pPr>
          </w:p>
        </w:tc>
      </w:tr>
      <w:tr w14:paraId="2C74FC8D">
        <w:tblPrEx>
          <w:tblLayout w:type="fixed"/>
        </w:tblPrEx>
        <w:trPr>
          <w:trHeight w:val="567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0958DDD">
            <w:pPr>
              <w:keepNext w:val="0"/>
              <w:keepLines w:val="0"/>
              <w:pageBreakBefore w:val="0"/>
              <w:widowControl w:val="0"/>
              <w:tabs>
                <w:tab w:val="left" w:pos="2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05" w:rightChars="50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413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C328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439" w:type="dxa"/>
            <w:shd w:val="clear" w:color="auto" w:fill="auto"/>
            <w:vAlign w:val="center"/>
          </w:tcPr>
          <w:p w14:paraId="2D6414B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14:paraId="1ED8FF9C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71130725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60C4D42D">
            <w:pPr>
              <w:jc w:val="center"/>
              <w:rPr>
                <w:color w:val="000000"/>
                <w:szCs w:val="21"/>
              </w:rPr>
            </w:pPr>
          </w:p>
        </w:tc>
      </w:tr>
      <w:tr w14:paraId="1FE871F4">
        <w:tblPrEx>
          <w:tblLayout w:type="fixed"/>
        </w:tblPrEx>
        <w:trPr>
          <w:trHeight w:val="567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58AEA36">
            <w:pPr>
              <w:keepNext w:val="0"/>
              <w:keepLines w:val="0"/>
              <w:pageBreakBefore w:val="0"/>
              <w:widowControl w:val="0"/>
              <w:tabs>
                <w:tab w:val="left" w:pos="2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05" w:rightChars="50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5B22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9D39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439" w:type="dxa"/>
            <w:shd w:val="clear" w:color="auto" w:fill="auto"/>
            <w:vAlign w:val="center"/>
          </w:tcPr>
          <w:p w14:paraId="1F010E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14:paraId="55DEEE8A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2DF958D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1BA06A14">
            <w:pPr>
              <w:jc w:val="center"/>
              <w:rPr>
                <w:color w:val="000000"/>
                <w:szCs w:val="21"/>
              </w:rPr>
            </w:pPr>
          </w:p>
        </w:tc>
      </w:tr>
      <w:tr w14:paraId="25603596">
        <w:tblPrEx>
          <w:tblLayout w:type="fixed"/>
        </w:tblPrEx>
        <w:trPr>
          <w:trHeight w:val="567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17F7B1B">
            <w:pPr>
              <w:keepNext w:val="0"/>
              <w:keepLines w:val="0"/>
              <w:pageBreakBefore w:val="0"/>
              <w:widowControl w:val="0"/>
              <w:tabs>
                <w:tab w:val="left" w:pos="2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05" w:rightChars="50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5A39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41C8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439" w:type="dxa"/>
            <w:shd w:val="clear" w:color="auto" w:fill="auto"/>
            <w:vAlign w:val="center"/>
          </w:tcPr>
          <w:p w14:paraId="58FE963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14:paraId="5A39A5CC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236A13C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58F7DE96">
            <w:pPr>
              <w:jc w:val="center"/>
              <w:rPr>
                <w:color w:val="000000"/>
                <w:szCs w:val="21"/>
              </w:rPr>
            </w:pPr>
          </w:p>
        </w:tc>
      </w:tr>
      <w:tr w14:paraId="57C8197F">
        <w:tblPrEx>
          <w:tblLayout w:type="fixed"/>
        </w:tblPrEx>
        <w:trPr>
          <w:trHeight w:val="567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57B6621">
            <w:pPr>
              <w:keepNext w:val="0"/>
              <w:keepLines w:val="0"/>
              <w:pageBreakBefore w:val="0"/>
              <w:widowControl w:val="0"/>
              <w:tabs>
                <w:tab w:val="left" w:pos="2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05" w:rightChars="50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1B56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21AC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439" w:type="dxa"/>
            <w:shd w:val="clear" w:color="auto" w:fill="auto"/>
            <w:vAlign w:val="center"/>
          </w:tcPr>
          <w:p w14:paraId="7B88353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14:paraId="4EA68A4B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607965F6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7071211D">
            <w:pPr>
              <w:jc w:val="center"/>
              <w:rPr>
                <w:color w:val="000000"/>
                <w:szCs w:val="21"/>
              </w:rPr>
            </w:pPr>
          </w:p>
        </w:tc>
      </w:tr>
      <w:tr w14:paraId="0C723A55">
        <w:tblPrEx>
          <w:tblLayout w:type="fixed"/>
        </w:tblPrEx>
        <w:trPr>
          <w:trHeight w:val="567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3E37E54">
            <w:pPr>
              <w:keepNext w:val="0"/>
              <w:keepLines w:val="0"/>
              <w:pageBreakBefore w:val="0"/>
              <w:widowControl w:val="0"/>
              <w:tabs>
                <w:tab w:val="left" w:pos="2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05" w:rightChars="50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B1E0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65CA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439" w:type="dxa"/>
            <w:shd w:val="clear" w:color="auto" w:fill="auto"/>
            <w:vAlign w:val="center"/>
          </w:tcPr>
          <w:p w14:paraId="6F3A162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14:paraId="79B35E6F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52230A1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5696D52F">
            <w:pPr>
              <w:jc w:val="center"/>
              <w:rPr>
                <w:color w:val="000000"/>
                <w:szCs w:val="21"/>
              </w:rPr>
            </w:pPr>
          </w:p>
        </w:tc>
      </w:tr>
      <w:tr w14:paraId="71460C8C">
        <w:tblPrEx>
          <w:tblLayout w:type="fixed"/>
        </w:tblPrEx>
        <w:trPr>
          <w:trHeight w:val="567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E5A035B">
            <w:pPr>
              <w:keepNext w:val="0"/>
              <w:keepLines w:val="0"/>
              <w:pageBreakBefore w:val="0"/>
              <w:widowControl w:val="0"/>
              <w:tabs>
                <w:tab w:val="left" w:pos="2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05" w:rightChars="50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8B8F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B61B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439" w:type="dxa"/>
            <w:shd w:val="clear" w:color="auto" w:fill="auto"/>
            <w:vAlign w:val="center"/>
          </w:tcPr>
          <w:p w14:paraId="289406B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14:paraId="573CEC57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46D4A27C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4DBC71CF">
            <w:pPr>
              <w:jc w:val="center"/>
              <w:rPr>
                <w:color w:val="000000"/>
                <w:szCs w:val="21"/>
              </w:rPr>
            </w:pPr>
          </w:p>
        </w:tc>
      </w:tr>
      <w:tr w14:paraId="1E389FE1">
        <w:tblPrEx>
          <w:tblLayout w:type="fixed"/>
        </w:tblPrEx>
        <w:trPr>
          <w:trHeight w:val="567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C6E281E">
            <w:pPr>
              <w:keepNext w:val="0"/>
              <w:keepLines w:val="0"/>
              <w:pageBreakBefore w:val="0"/>
              <w:widowControl w:val="0"/>
              <w:tabs>
                <w:tab w:val="left" w:pos="2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05" w:rightChars="50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AE55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6B6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439" w:type="dxa"/>
            <w:shd w:val="clear" w:color="auto" w:fill="auto"/>
            <w:vAlign w:val="center"/>
          </w:tcPr>
          <w:p w14:paraId="59F35CB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14:paraId="17001F90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31F100B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688503C6">
            <w:pPr>
              <w:jc w:val="center"/>
              <w:rPr>
                <w:color w:val="000000"/>
                <w:szCs w:val="21"/>
              </w:rPr>
            </w:pPr>
          </w:p>
        </w:tc>
      </w:tr>
      <w:tr w14:paraId="17861CB6">
        <w:tblPrEx>
          <w:tblLayout w:type="fixed"/>
        </w:tblPrEx>
        <w:trPr>
          <w:trHeight w:val="567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985D481">
            <w:pPr>
              <w:keepNext w:val="0"/>
              <w:keepLines w:val="0"/>
              <w:pageBreakBefore w:val="0"/>
              <w:widowControl w:val="0"/>
              <w:tabs>
                <w:tab w:val="left" w:pos="2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05" w:rightChars="50"/>
              <w:jc w:val="center"/>
              <w:textAlignment w:val="auto"/>
              <w:rPr>
                <w:rFonts w:hint="default"/>
                <w:szCs w:val="21"/>
                <w:lang w:val="en-US" w:eastAsia="zh-C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F3A7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35BF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439" w:type="dxa"/>
            <w:shd w:val="clear" w:color="auto" w:fill="auto"/>
            <w:vAlign w:val="center"/>
          </w:tcPr>
          <w:p w14:paraId="2399D20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14:paraId="046B3738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16594761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5055B665">
            <w:pPr>
              <w:jc w:val="center"/>
              <w:rPr>
                <w:color w:val="000000"/>
                <w:szCs w:val="21"/>
              </w:rPr>
            </w:pPr>
          </w:p>
        </w:tc>
      </w:tr>
      <w:tr w14:paraId="43A65F9A">
        <w:tblPrEx>
          <w:tblLayout w:type="fixed"/>
        </w:tblPrEx>
        <w:trPr>
          <w:trHeight w:val="567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5F38DD3">
            <w:pPr>
              <w:keepNext w:val="0"/>
              <w:keepLines w:val="0"/>
              <w:pageBreakBefore w:val="0"/>
              <w:widowControl w:val="0"/>
              <w:tabs>
                <w:tab w:val="left" w:pos="2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05" w:rightChars="50"/>
              <w:jc w:val="center"/>
              <w:textAlignment w:val="auto"/>
              <w:rPr>
                <w:rFonts w:hint="default"/>
                <w:szCs w:val="21"/>
                <w:lang w:val="en-US" w:eastAsia="zh-C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CE57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BD5B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439" w:type="dxa"/>
            <w:shd w:val="clear" w:color="auto" w:fill="auto"/>
            <w:vAlign w:val="center"/>
          </w:tcPr>
          <w:p w14:paraId="3EDF3F3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14:paraId="60E1CBCA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0A3F525A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5FE4AECA">
            <w:pPr>
              <w:jc w:val="center"/>
              <w:rPr>
                <w:color w:val="000000"/>
                <w:szCs w:val="21"/>
              </w:rPr>
            </w:pPr>
          </w:p>
        </w:tc>
      </w:tr>
      <w:tr w14:paraId="43C4A1BB">
        <w:tblPrEx>
          <w:tblLayout w:type="fixed"/>
        </w:tblPrEx>
        <w:trPr>
          <w:trHeight w:val="567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9F5B16B">
            <w:pPr>
              <w:keepNext w:val="0"/>
              <w:keepLines w:val="0"/>
              <w:pageBreakBefore w:val="0"/>
              <w:widowControl w:val="0"/>
              <w:tabs>
                <w:tab w:val="left" w:pos="2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05" w:rightChars="50"/>
              <w:jc w:val="center"/>
              <w:textAlignment w:val="auto"/>
              <w:rPr>
                <w:rFonts w:hint="default"/>
                <w:szCs w:val="21"/>
                <w:lang w:val="en-US" w:eastAsia="zh-C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7B5B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2DBE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439" w:type="dxa"/>
            <w:shd w:val="clear" w:color="auto" w:fill="auto"/>
            <w:vAlign w:val="center"/>
          </w:tcPr>
          <w:p w14:paraId="67D4B40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14:paraId="40F462D0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51580670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5D20DC9D">
            <w:pPr>
              <w:jc w:val="center"/>
              <w:rPr>
                <w:color w:val="000000"/>
                <w:szCs w:val="21"/>
              </w:rPr>
            </w:pPr>
          </w:p>
        </w:tc>
      </w:tr>
      <w:tr w14:paraId="345AC67E">
        <w:tblPrEx>
          <w:tblLayout w:type="fixed"/>
        </w:tblPrEx>
        <w:trPr>
          <w:trHeight w:val="567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3A546F6">
            <w:pPr>
              <w:keepNext w:val="0"/>
              <w:keepLines w:val="0"/>
              <w:pageBreakBefore w:val="0"/>
              <w:widowControl w:val="0"/>
              <w:tabs>
                <w:tab w:val="left" w:pos="2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05" w:rightChars="50"/>
              <w:jc w:val="center"/>
              <w:textAlignment w:val="auto"/>
              <w:rPr>
                <w:rFonts w:hint="default"/>
                <w:szCs w:val="21"/>
                <w:lang w:val="en-US" w:eastAsia="zh-C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0F59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60B4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439" w:type="dxa"/>
            <w:shd w:val="clear" w:color="auto" w:fill="auto"/>
            <w:vAlign w:val="center"/>
          </w:tcPr>
          <w:p w14:paraId="3CA01BE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14:paraId="09881F7D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1DDEA45C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2ACCC085">
            <w:pPr>
              <w:jc w:val="center"/>
              <w:rPr>
                <w:color w:val="000000"/>
                <w:szCs w:val="21"/>
              </w:rPr>
            </w:pPr>
          </w:p>
        </w:tc>
      </w:tr>
      <w:tr w14:paraId="5F859C15">
        <w:tblPrEx>
          <w:tblLayout w:type="fixed"/>
        </w:tblPrEx>
        <w:trPr>
          <w:trHeight w:val="567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D4127A7">
            <w:pPr>
              <w:keepNext w:val="0"/>
              <w:keepLines w:val="0"/>
              <w:pageBreakBefore w:val="0"/>
              <w:widowControl w:val="0"/>
              <w:tabs>
                <w:tab w:val="left" w:pos="2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05" w:rightChars="50"/>
              <w:jc w:val="center"/>
              <w:textAlignment w:val="auto"/>
              <w:rPr>
                <w:rFonts w:hint="default"/>
                <w:szCs w:val="21"/>
                <w:lang w:val="en-US" w:eastAsia="zh-C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6A6D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858F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439" w:type="dxa"/>
            <w:shd w:val="clear" w:color="auto" w:fill="auto"/>
            <w:vAlign w:val="center"/>
          </w:tcPr>
          <w:p w14:paraId="6C51E1F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14:paraId="1B6B5786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4C3ABC0D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77CF78FE">
            <w:pPr>
              <w:jc w:val="center"/>
              <w:rPr>
                <w:color w:val="000000"/>
                <w:szCs w:val="21"/>
              </w:rPr>
            </w:pPr>
          </w:p>
        </w:tc>
      </w:tr>
      <w:tr w14:paraId="384DE948">
        <w:tblPrEx>
          <w:tblLayout w:type="fixed"/>
        </w:tblPrEx>
        <w:trPr>
          <w:trHeight w:val="567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0D9C7E5">
            <w:pPr>
              <w:keepNext w:val="0"/>
              <w:keepLines w:val="0"/>
              <w:pageBreakBefore w:val="0"/>
              <w:widowControl w:val="0"/>
              <w:tabs>
                <w:tab w:val="left" w:pos="2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05" w:rightChars="50"/>
              <w:jc w:val="center"/>
              <w:textAlignment w:val="auto"/>
              <w:rPr>
                <w:rFonts w:hint="default"/>
                <w:szCs w:val="21"/>
                <w:lang w:val="en-US" w:eastAsia="zh-C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49C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0578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439" w:type="dxa"/>
            <w:shd w:val="clear" w:color="auto" w:fill="auto"/>
            <w:vAlign w:val="center"/>
          </w:tcPr>
          <w:p w14:paraId="6C9F597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14:paraId="2D462DFA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1346FA36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5BEF444F">
            <w:pPr>
              <w:jc w:val="center"/>
              <w:rPr>
                <w:color w:val="000000"/>
                <w:szCs w:val="21"/>
              </w:rPr>
            </w:pPr>
          </w:p>
        </w:tc>
      </w:tr>
      <w:tr w14:paraId="23B025F1">
        <w:tblPrEx>
          <w:tblLayout w:type="fixed"/>
        </w:tblPrEx>
        <w:trPr>
          <w:trHeight w:val="567" w:hRule="atLeast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40A3898">
            <w:pPr>
              <w:keepNext w:val="0"/>
              <w:keepLines w:val="0"/>
              <w:pageBreakBefore w:val="0"/>
              <w:widowControl w:val="0"/>
              <w:tabs>
                <w:tab w:val="left" w:pos="2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05" w:rightChars="50"/>
              <w:jc w:val="center"/>
              <w:textAlignment w:val="auto"/>
              <w:rPr>
                <w:rFonts w:hint="default"/>
                <w:szCs w:val="21"/>
                <w:lang w:val="en-US" w:eastAsia="zh-C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0DA2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031F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439" w:type="dxa"/>
            <w:shd w:val="clear" w:color="auto" w:fill="auto"/>
            <w:vAlign w:val="center"/>
          </w:tcPr>
          <w:p w14:paraId="791E3CA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14:paraId="1A38207C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27458AF3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2F9CFAFE">
            <w:pPr>
              <w:jc w:val="center"/>
              <w:rPr>
                <w:color w:val="000000"/>
                <w:szCs w:val="21"/>
              </w:rPr>
            </w:pPr>
          </w:p>
        </w:tc>
      </w:tr>
      <w:tr w14:paraId="70BA8A18">
        <w:tblPrEx>
          <w:tblLayout w:type="fixed"/>
        </w:tblPrEx>
        <w:trPr>
          <w:trHeight w:val="567" w:hRule="atLeast"/>
          <w:jc w:val="center"/>
        </w:trPr>
        <w:tc>
          <w:tcPr>
            <w:tcW w:w="1413" w:type="dxa"/>
            <w:gridSpan w:val="2"/>
            <w:shd w:val="clear" w:color="auto" w:fill="auto"/>
            <w:vAlign w:val="center"/>
          </w:tcPr>
          <w:p w14:paraId="3257D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合计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1AE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3439" w:type="dxa"/>
            <w:shd w:val="clear" w:color="auto" w:fill="auto"/>
            <w:vAlign w:val="center"/>
          </w:tcPr>
          <w:p w14:paraId="6D4348B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14:paraId="3D523DE8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04560189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5E9FDCCB">
            <w:pPr>
              <w:jc w:val="center"/>
              <w:rPr>
                <w:color w:val="000000"/>
                <w:szCs w:val="21"/>
              </w:rPr>
            </w:pPr>
          </w:p>
        </w:tc>
      </w:tr>
    </w:tbl>
    <w:p w14:paraId="663DC8DC">
      <w:pPr>
        <w:rPr>
          <w:rFonts w:hint="eastAsia"/>
          <w:szCs w:val="21"/>
        </w:rPr>
      </w:pPr>
    </w:p>
    <w:p w14:paraId="2B2557B7">
      <w:pPr>
        <w:rPr>
          <w:rFonts w:hint="eastAsia"/>
        </w:rPr>
      </w:pPr>
      <w:r>
        <w:rPr>
          <w:rFonts w:hint="eastAsia"/>
          <w:szCs w:val="21"/>
        </w:rPr>
        <w:t>授课教师：</w:t>
      </w:r>
      <w:r>
        <w:rPr>
          <w:rFonts w:hint="eastAsia"/>
          <w:szCs w:val="21"/>
          <w:u w:val="single"/>
        </w:rPr>
        <w:t xml:space="preserve">   </w:t>
      </w:r>
      <w:r>
        <w:rPr>
          <w:szCs w:val="21"/>
          <w:u w:val="single"/>
        </w:rPr>
        <w:t xml:space="preserve">    </w:t>
      </w:r>
      <w:r>
        <w:rPr>
          <w:rFonts w:hint="eastAsia"/>
          <w:szCs w:val="21"/>
          <w:u w:val="single"/>
        </w:rPr>
        <w:t xml:space="preserve">   </w:t>
      </w:r>
      <w:r>
        <w:rPr>
          <w:rFonts w:hint="eastAsia"/>
          <w:szCs w:val="21"/>
        </w:rPr>
        <w:t xml:space="preserve">               </w:t>
      </w:r>
      <w:r>
        <w:rPr>
          <w:rFonts w:hint="eastAsia"/>
          <w:szCs w:val="21"/>
          <w:lang w:val="en-US" w:eastAsia="zh-CN"/>
        </w:rPr>
        <w:t xml:space="preserve">     </w:t>
      </w:r>
      <w:r>
        <w:rPr>
          <w:rFonts w:hint="eastAsia"/>
          <w:szCs w:val="21"/>
        </w:rPr>
        <w:t xml:space="preserve">              审核人签字：</w:t>
      </w:r>
      <w:r>
        <w:rPr>
          <w:rFonts w:hint="eastAsia"/>
          <w:szCs w:val="21"/>
          <w:u w:val="single"/>
        </w:rPr>
        <w:tab/>
      </w:r>
      <w:r>
        <w:rPr>
          <w:rFonts w:hint="eastAsia"/>
          <w:szCs w:val="21"/>
          <w:u w:val="single"/>
        </w:rPr>
        <w:tab/>
      </w:r>
      <w:r>
        <w:rPr>
          <w:rFonts w:hint="eastAsia"/>
          <w:szCs w:val="21"/>
          <w:u w:val="single"/>
        </w:rPr>
        <w:tab/>
      </w:r>
    </w:p>
    <w:p w14:paraId="2FF8FF1A">
      <w:pPr/>
    </w:p>
    <w:p w14:paraId="3E55AB2B">
      <w:pPr>
        <w:jc w:val="both"/>
        <w:rPr>
          <w:rFonts w:ascii="黑体" w:eastAsia="黑体"/>
          <w:sz w:val="36"/>
          <w:szCs w:val="44"/>
        </w:rPr>
      </w:pPr>
      <w:bookmarkStart w:id="0" w:name="_GoBack"/>
      <w:bookmarkEnd w:id="0"/>
    </w:p>
    <w:tbl>
      <w:tblPr>
        <w:tblStyle w:val="9"/>
        <w:tblW w:w="0" w:type="auto"/>
        <w:jc w:val="center"/>
        <w:tblInd w:w="0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4020"/>
        <w:gridCol w:w="1644"/>
        <w:gridCol w:w="1377"/>
      </w:tblGrid>
      <w:tr w14:paraId="0379C4D1">
        <w:tblPrEx>
          <w:tblLayout w:type="fixed"/>
        </w:tblPrEx>
        <w:trPr>
          <w:trHeight w:val="687" w:hRule="atLeast"/>
          <w:jc w:val="center"/>
        </w:trPr>
        <w:tc>
          <w:tcPr>
            <w:tcW w:w="8480" w:type="dxa"/>
            <w:gridSpan w:val="4"/>
            <w:tcBorders>
              <w:right w:val="nil"/>
            </w:tcBorders>
          </w:tcPr>
          <w:p w14:paraId="7EDBBBAA">
            <w:pPr>
              <w:jc w:val="center"/>
              <w:rPr>
                <w:rFonts w:hint="eastAsia" w:ascii="黑体" w:eastAsia="黑体"/>
                <w:sz w:val="36"/>
                <w:szCs w:val="44"/>
              </w:rPr>
            </w:pPr>
            <w:r>
              <w:rPr>
                <w:rFonts w:hint="eastAsia" w:ascii="黑体" w:eastAsia="黑体"/>
                <w:sz w:val="36"/>
                <w:szCs w:val="44"/>
              </w:rPr>
              <w:t>教案首页</w:t>
            </w:r>
          </w:p>
        </w:tc>
      </w:tr>
      <w:tr w14:paraId="4099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24" w:hRule="exact"/>
          <w:jc w:val="center"/>
        </w:trPr>
        <w:tc>
          <w:tcPr>
            <w:tcW w:w="1439" w:type="dxa"/>
            <w:vAlign w:val="center"/>
          </w:tcPr>
          <w:p w14:paraId="518E402E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课程名称</w:t>
            </w:r>
          </w:p>
        </w:tc>
        <w:tc>
          <w:tcPr>
            <w:tcW w:w="4020" w:type="dxa"/>
            <w:vAlign w:val="center"/>
          </w:tcPr>
          <w:p w14:paraId="3AD7B659">
            <w:pPr>
              <w:jc w:val="center"/>
              <w:rPr>
                <w:rFonts w:hint="eastAsia" w:ascii="黑体" w:eastAsia="黑体"/>
                <w:color w:val="C00000"/>
                <w:sz w:val="28"/>
                <w:szCs w:val="36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61CF75CD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考试/考查</w:t>
            </w:r>
          </w:p>
        </w:tc>
        <w:tc>
          <w:tcPr>
            <w:tcW w:w="1377" w:type="dxa"/>
            <w:vAlign w:val="center"/>
          </w:tcPr>
          <w:p w14:paraId="58DA8AA5">
            <w:pPr>
              <w:jc w:val="center"/>
              <w:rPr>
                <w:rFonts w:ascii="黑体" w:eastAsia="黑体"/>
              </w:rPr>
            </w:pPr>
          </w:p>
        </w:tc>
      </w:tr>
      <w:tr w14:paraId="7691C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24" w:hRule="exact"/>
          <w:jc w:val="center"/>
        </w:trPr>
        <w:tc>
          <w:tcPr>
            <w:tcW w:w="1439" w:type="dxa"/>
            <w:vAlign w:val="center"/>
          </w:tcPr>
          <w:p w14:paraId="49D9505B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课程类别</w:t>
            </w:r>
          </w:p>
        </w:tc>
        <w:tc>
          <w:tcPr>
            <w:tcW w:w="7041" w:type="dxa"/>
            <w:gridSpan w:val="3"/>
            <w:vAlign w:val="center"/>
          </w:tcPr>
          <w:p w14:paraId="284CA303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hAnsi="黑体" w:eastAsia="黑体"/>
                <w:bCs/>
              </w:rPr>
              <w:sym w:font="Wingdings 2" w:char="00A3"/>
            </w:r>
            <w:r>
              <w:rPr>
                <w:rFonts w:hint="eastAsia" w:ascii="黑体" w:hAnsi="黑体" w:eastAsia="黑体"/>
                <w:bCs/>
              </w:rPr>
              <w:t>通识教育课</w:t>
            </w:r>
            <w:r>
              <w:rPr>
                <w:rFonts w:hint="eastAsia" w:ascii="黑体" w:hAnsi="黑体" w:eastAsia="黑体"/>
                <w:bCs/>
                <w:lang w:val="en-US" w:eastAsia="zh-CN"/>
              </w:rPr>
              <w:t xml:space="preserve">     </w:t>
            </w:r>
            <w:r>
              <w:rPr>
                <w:rFonts w:hint="eastAsia" w:ascii="黑体" w:hAnsi="黑体" w:eastAsia="黑体"/>
                <w:bCs/>
              </w:rPr>
              <w:sym w:font="Wingdings 2" w:char="00A3"/>
            </w:r>
            <w:r>
              <w:rPr>
                <w:rFonts w:hint="eastAsia" w:ascii="黑体" w:hAnsi="黑体" w:eastAsia="黑体"/>
                <w:bCs/>
              </w:rPr>
              <w:t>学科教育课</w:t>
            </w:r>
            <w:r>
              <w:rPr>
                <w:rFonts w:hint="eastAsia" w:ascii="黑体" w:hAnsi="黑体" w:eastAsia="黑体"/>
                <w:bCs/>
                <w:lang w:val="en-US" w:eastAsia="zh-CN"/>
              </w:rPr>
              <w:t xml:space="preserve">     </w:t>
            </w:r>
            <w:r>
              <w:rPr>
                <w:rFonts w:hint="eastAsia" w:ascii="黑体" w:hAnsi="黑体" w:eastAsia="黑体"/>
                <w:bCs/>
              </w:rPr>
              <w:sym w:font="Wingdings 2" w:char="00A3"/>
            </w:r>
            <w:r>
              <w:rPr>
                <w:rFonts w:hint="eastAsia" w:ascii="黑体" w:hAnsi="黑体" w:eastAsia="黑体"/>
                <w:bCs/>
              </w:rPr>
              <w:t>专业教育课</w:t>
            </w:r>
            <w:r>
              <w:rPr>
                <w:rFonts w:hint="eastAsia" w:ascii="黑体" w:hAnsi="黑体" w:eastAsia="黑体"/>
                <w:bCs/>
                <w:lang w:val="en-US" w:eastAsia="zh-CN"/>
              </w:rPr>
              <w:t xml:space="preserve">     </w:t>
            </w:r>
            <w:r>
              <w:rPr>
                <w:rFonts w:hint="eastAsia" w:ascii="黑体" w:hAnsi="黑体" w:eastAsia="黑体"/>
                <w:bCs/>
              </w:rPr>
              <w:sym w:font="Wingdings 2" w:char="00A3"/>
            </w:r>
            <w:r>
              <w:rPr>
                <w:rFonts w:hint="eastAsia" w:ascii="黑体" w:hAnsi="黑体" w:eastAsia="黑体"/>
                <w:bCs/>
                <w:lang w:val="en-US" w:eastAsia="zh-CN"/>
              </w:rPr>
              <w:t>集中实践环节</w:t>
            </w:r>
          </w:p>
        </w:tc>
      </w:tr>
      <w:tr w14:paraId="5193B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24" w:hRule="exact"/>
          <w:jc w:val="center"/>
        </w:trPr>
        <w:tc>
          <w:tcPr>
            <w:tcW w:w="1439" w:type="dxa"/>
            <w:vAlign w:val="center"/>
          </w:tcPr>
          <w:p w14:paraId="7B348951">
            <w:pPr>
              <w:jc w:val="center"/>
              <w:rPr>
                <w:rFonts w:hint="eastAsia" w:ascii="黑体" w:hAnsi="Times New Roman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eastAsia="黑体"/>
              </w:rPr>
              <w:t>总学时</w:t>
            </w:r>
          </w:p>
        </w:tc>
        <w:tc>
          <w:tcPr>
            <w:tcW w:w="4020" w:type="dxa"/>
            <w:vAlign w:val="center"/>
          </w:tcPr>
          <w:p w14:paraId="5EE5D722">
            <w:pPr>
              <w:jc w:val="center"/>
              <w:rPr>
                <w:rFonts w:ascii="黑体" w:hAnsi="Times New Roman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44" w:type="dxa"/>
            <w:vAlign w:val="center"/>
          </w:tcPr>
          <w:p w14:paraId="241AD707">
            <w:pPr>
              <w:jc w:val="center"/>
              <w:rPr>
                <w:rFonts w:hint="eastAsia" w:ascii="黑体" w:hAnsi="Times New Roman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eastAsia="黑体"/>
                <w:lang w:eastAsia="zh-CN"/>
              </w:rPr>
              <w:t>理论</w:t>
            </w:r>
            <w:r>
              <w:rPr>
                <w:rFonts w:hint="eastAsia" w:ascii="黑体" w:eastAsia="黑体"/>
                <w:lang w:val="en-US" w:eastAsia="zh-CN"/>
              </w:rPr>
              <w:t>/实践</w:t>
            </w:r>
            <w:r>
              <w:rPr>
                <w:rFonts w:hint="eastAsia" w:ascii="黑体" w:eastAsia="黑体"/>
              </w:rPr>
              <w:t>学时</w:t>
            </w:r>
          </w:p>
        </w:tc>
        <w:tc>
          <w:tcPr>
            <w:tcW w:w="1377" w:type="dxa"/>
            <w:vAlign w:val="center"/>
          </w:tcPr>
          <w:p w14:paraId="7258223B">
            <w:pPr>
              <w:jc w:val="center"/>
              <w:rPr>
                <w:rFonts w:ascii="黑体" w:hAnsi="Times New Roman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4710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24" w:hRule="exact"/>
          <w:jc w:val="center"/>
        </w:trPr>
        <w:tc>
          <w:tcPr>
            <w:tcW w:w="1439" w:type="dxa"/>
            <w:vAlign w:val="center"/>
          </w:tcPr>
          <w:p w14:paraId="5EAB0F5D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授课班级</w:t>
            </w:r>
          </w:p>
        </w:tc>
        <w:tc>
          <w:tcPr>
            <w:tcW w:w="4020" w:type="dxa"/>
            <w:vAlign w:val="center"/>
          </w:tcPr>
          <w:p w14:paraId="28947AC2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644" w:type="dxa"/>
            <w:vAlign w:val="center"/>
          </w:tcPr>
          <w:p w14:paraId="3B9F1E36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学 生 数</w:t>
            </w:r>
          </w:p>
        </w:tc>
        <w:tc>
          <w:tcPr>
            <w:tcW w:w="1377" w:type="dxa"/>
            <w:vAlign w:val="center"/>
          </w:tcPr>
          <w:p w14:paraId="58D11945">
            <w:pPr>
              <w:jc w:val="center"/>
              <w:rPr>
                <w:rFonts w:ascii="黑体" w:eastAsia="黑体"/>
              </w:rPr>
            </w:pPr>
          </w:p>
        </w:tc>
      </w:tr>
      <w:tr w14:paraId="00343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88" w:hRule="atLeast"/>
          <w:jc w:val="center"/>
        </w:trPr>
        <w:tc>
          <w:tcPr>
            <w:tcW w:w="1439" w:type="dxa"/>
            <w:vAlign w:val="center"/>
          </w:tcPr>
          <w:p w14:paraId="2E52946C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任课教师</w:t>
            </w:r>
          </w:p>
        </w:tc>
        <w:tc>
          <w:tcPr>
            <w:tcW w:w="4020" w:type="dxa"/>
            <w:vAlign w:val="center"/>
          </w:tcPr>
          <w:p w14:paraId="149F959E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644" w:type="dxa"/>
            <w:vAlign w:val="center"/>
          </w:tcPr>
          <w:p w14:paraId="05B27591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职    称</w:t>
            </w:r>
          </w:p>
        </w:tc>
        <w:tc>
          <w:tcPr>
            <w:tcW w:w="1377" w:type="dxa"/>
            <w:vAlign w:val="center"/>
          </w:tcPr>
          <w:p w14:paraId="088AA9C0">
            <w:pPr>
              <w:jc w:val="center"/>
              <w:rPr>
                <w:rFonts w:ascii="黑体" w:eastAsia="黑体"/>
              </w:rPr>
            </w:pPr>
          </w:p>
        </w:tc>
      </w:tr>
      <w:tr w14:paraId="45EA1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294" w:hRule="atLeast"/>
          <w:jc w:val="center"/>
        </w:trPr>
        <w:tc>
          <w:tcPr>
            <w:tcW w:w="1439" w:type="dxa"/>
            <w:vAlign w:val="center"/>
          </w:tcPr>
          <w:p w14:paraId="65F42984">
            <w:pPr>
              <w:jc w:val="center"/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</w:rPr>
              <w:t>课程</w:t>
            </w:r>
          </w:p>
          <w:p w14:paraId="452D4C17">
            <w:pPr>
              <w:jc w:val="center"/>
              <w:rPr>
                <w:rFonts w:hint="eastAsia" w:ascii="黑体" w:eastAsia="黑体"/>
                <w:lang w:val="en-US" w:eastAsia="zh-CN"/>
              </w:rPr>
            </w:pPr>
            <w:r>
              <w:rPr>
                <w:rFonts w:hint="eastAsia" w:ascii="黑体" w:eastAsia="黑体"/>
              </w:rPr>
              <w:t>教学目</w:t>
            </w:r>
            <w:r>
              <w:rPr>
                <w:rFonts w:hint="eastAsia" w:ascii="黑体" w:eastAsia="黑体"/>
                <w:lang w:val="en-US" w:eastAsia="zh-CN"/>
              </w:rPr>
              <w:t>标</w:t>
            </w:r>
          </w:p>
        </w:tc>
        <w:tc>
          <w:tcPr>
            <w:tcW w:w="7041" w:type="dxa"/>
            <w:gridSpan w:val="3"/>
            <w:vAlign w:val="center"/>
          </w:tcPr>
          <w:p w14:paraId="71638DF1">
            <w:pPr>
              <w:jc w:val="center"/>
              <w:rPr>
                <w:rFonts w:ascii="黑体" w:eastAsia="黑体"/>
              </w:rPr>
            </w:pPr>
          </w:p>
          <w:p w14:paraId="285F0890">
            <w:pPr>
              <w:jc w:val="center"/>
              <w:rPr>
                <w:rFonts w:ascii="黑体" w:eastAsia="黑体"/>
              </w:rPr>
            </w:pPr>
          </w:p>
          <w:p w14:paraId="51A66A54">
            <w:pPr>
              <w:jc w:val="center"/>
              <w:rPr>
                <w:rFonts w:ascii="黑体" w:eastAsia="黑体"/>
              </w:rPr>
            </w:pPr>
          </w:p>
          <w:p w14:paraId="6EA41535">
            <w:pPr>
              <w:jc w:val="center"/>
              <w:rPr>
                <w:rFonts w:ascii="黑体" w:eastAsia="黑体"/>
              </w:rPr>
            </w:pPr>
          </w:p>
          <w:p w14:paraId="5B0A097C">
            <w:pPr>
              <w:jc w:val="center"/>
              <w:rPr>
                <w:rFonts w:ascii="黑体" w:eastAsia="黑体"/>
              </w:rPr>
            </w:pPr>
          </w:p>
          <w:p w14:paraId="1BE2EA57">
            <w:pPr>
              <w:jc w:val="center"/>
              <w:rPr>
                <w:rFonts w:ascii="黑体" w:eastAsia="黑体"/>
              </w:rPr>
            </w:pPr>
          </w:p>
          <w:p w14:paraId="5F8E1258">
            <w:pPr>
              <w:jc w:val="center"/>
              <w:rPr>
                <w:rFonts w:ascii="黑体" w:eastAsia="黑体"/>
              </w:rPr>
            </w:pPr>
          </w:p>
        </w:tc>
      </w:tr>
      <w:tr w14:paraId="65394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619" w:hRule="atLeast"/>
          <w:jc w:val="center"/>
        </w:trPr>
        <w:tc>
          <w:tcPr>
            <w:tcW w:w="1439" w:type="dxa"/>
            <w:vAlign w:val="center"/>
          </w:tcPr>
          <w:p w14:paraId="7A8A5EB6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教材和主要参考资料</w:t>
            </w:r>
          </w:p>
        </w:tc>
        <w:tc>
          <w:tcPr>
            <w:tcW w:w="7041" w:type="dxa"/>
            <w:gridSpan w:val="3"/>
            <w:vAlign w:val="center"/>
          </w:tcPr>
          <w:p w14:paraId="732F1788">
            <w:pPr>
              <w:jc w:val="center"/>
              <w:rPr>
                <w:rFonts w:ascii="黑体" w:eastAsia="黑体"/>
              </w:rPr>
            </w:pPr>
          </w:p>
          <w:p w14:paraId="0DAB0893">
            <w:pPr>
              <w:jc w:val="center"/>
              <w:rPr>
                <w:rFonts w:ascii="黑体" w:eastAsia="黑体"/>
              </w:rPr>
            </w:pPr>
          </w:p>
          <w:p w14:paraId="55F1B7BE">
            <w:pPr>
              <w:jc w:val="center"/>
              <w:rPr>
                <w:rFonts w:ascii="黑体" w:eastAsia="黑体"/>
              </w:rPr>
            </w:pPr>
          </w:p>
          <w:p w14:paraId="51DB52D3">
            <w:pPr>
              <w:jc w:val="center"/>
              <w:rPr>
                <w:rFonts w:ascii="黑体" w:eastAsia="黑体"/>
              </w:rPr>
            </w:pPr>
          </w:p>
          <w:p w14:paraId="0E5587FB">
            <w:pPr>
              <w:jc w:val="center"/>
              <w:rPr>
                <w:rFonts w:ascii="黑体" w:eastAsia="黑体"/>
              </w:rPr>
            </w:pPr>
          </w:p>
          <w:p w14:paraId="074526FD">
            <w:pPr>
              <w:jc w:val="center"/>
              <w:rPr>
                <w:rFonts w:ascii="黑体" w:eastAsia="黑体"/>
              </w:rPr>
            </w:pPr>
          </w:p>
          <w:p w14:paraId="121D5B18">
            <w:pPr>
              <w:jc w:val="center"/>
              <w:rPr>
                <w:rFonts w:ascii="黑体" w:eastAsia="黑体"/>
              </w:rPr>
            </w:pPr>
          </w:p>
          <w:p w14:paraId="32D2A892">
            <w:pPr>
              <w:jc w:val="center"/>
              <w:rPr>
                <w:rFonts w:ascii="黑体" w:eastAsia="黑体"/>
              </w:rPr>
            </w:pPr>
          </w:p>
          <w:p w14:paraId="65BD59F7">
            <w:pPr>
              <w:rPr>
                <w:rFonts w:hint="eastAsia" w:ascii="黑体" w:eastAsia="黑体"/>
              </w:rPr>
            </w:pPr>
          </w:p>
          <w:p w14:paraId="75724018">
            <w:pPr>
              <w:jc w:val="center"/>
              <w:rPr>
                <w:rFonts w:ascii="黑体" w:eastAsia="黑体"/>
              </w:rPr>
            </w:pPr>
          </w:p>
          <w:p w14:paraId="4FD96689">
            <w:pPr>
              <w:jc w:val="center"/>
              <w:rPr>
                <w:rFonts w:ascii="黑体" w:eastAsia="黑体"/>
              </w:rPr>
            </w:pPr>
          </w:p>
          <w:p w14:paraId="1FDF10CB">
            <w:pPr>
              <w:jc w:val="center"/>
              <w:rPr>
                <w:rFonts w:ascii="黑体" w:eastAsia="黑体"/>
              </w:rPr>
            </w:pPr>
          </w:p>
        </w:tc>
      </w:tr>
    </w:tbl>
    <w:tbl>
      <w:tblPr>
        <w:tblStyle w:val="9"/>
        <w:tblpPr w:leftFromText="180" w:rightFromText="180" w:vertAnchor="page" w:horzAnchor="margin" w:tblpY="202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115"/>
        <w:gridCol w:w="1620"/>
        <w:gridCol w:w="1271"/>
        <w:gridCol w:w="1120"/>
        <w:gridCol w:w="933"/>
      </w:tblGrid>
      <w:tr w14:paraId="7BB12C8B">
        <w:tblPrEx>
          <w:tblLayout w:type="fixed"/>
        </w:tblPrEx>
        <w:trPr>
          <w:trHeight w:val="624" w:hRule="exact"/>
        </w:trPr>
        <w:tc>
          <w:tcPr>
            <w:tcW w:w="8472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B10093C">
            <w:pPr>
              <w:jc w:val="center"/>
              <w:rPr>
                <w:rFonts w:ascii="黑体" w:eastAsia="黑体"/>
                <w:sz w:val="36"/>
                <w:szCs w:val="44"/>
              </w:rPr>
            </w:pPr>
            <w:r>
              <w:rPr>
                <w:rFonts w:hint="eastAsia" w:ascii="黑体" w:eastAsia="黑体"/>
                <w:sz w:val="36"/>
                <w:szCs w:val="44"/>
              </w:rPr>
              <w:t>哈尔滨华德学院教案</w:t>
            </w:r>
          </w:p>
        </w:tc>
      </w:tr>
      <w:tr w14:paraId="7C9D0F1D">
        <w:tblPrEx>
          <w:tblLayout w:type="fixed"/>
        </w:tblPrEx>
        <w:trPr>
          <w:trHeight w:val="633" w:hRule="exact"/>
        </w:trPr>
        <w:tc>
          <w:tcPr>
            <w:tcW w:w="1413" w:type="dxa"/>
            <w:tcBorders>
              <w:top w:val="single" w:color="auto" w:sz="4" w:space="0"/>
            </w:tcBorders>
            <w:vAlign w:val="center"/>
          </w:tcPr>
          <w:p w14:paraId="5165CF91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授课名称</w:t>
            </w:r>
          </w:p>
        </w:tc>
        <w:tc>
          <w:tcPr>
            <w:tcW w:w="2115" w:type="dxa"/>
            <w:tcBorders>
              <w:top w:val="single" w:color="auto" w:sz="4" w:space="0"/>
            </w:tcBorders>
            <w:vAlign w:val="center"/>
          </w:tcPr>
          <w:p w14:paraId="23930F2B">
            <w:pPr>
              <w:rPr>
                <w:rFonts w:hint="default" w:ascii="黑体" w:eastAsia="黑体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color="auto" w:sz="4" w:space="0"/>
            </w:tcBorders>
            <w:vAlign w:val="center"/>
          </w:tcPr>
          <w:p w14:paraId="1B9BA04A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授课方式</w:t>
            </w:r>
          </w:p>
        </w:tc>
        <w:tc>
          <w:tcPr>
            <w:tcW w:w="1271" w:type="dxa"/>
            <w:tcBorders>
              <w:top w:val="single" w:color="auto" w:sz="4" w:space="0"/>
            </w:tcBorders>
            <w:vAlign w:val="center"/>
          </w:tcPr>
          <w:p w14:paraId="711522D8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120" w:type="dxa"/>
            <w:tcBorders>
              <w:top w:val="single" w:color="auto" w:sz="4" w:space="0"/>
            </w:tcBorders>
            <w:vAlign w:val="center"/>
          </w:tcPr>
          <w:p w14:paraId="2DB7B41F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授课学时</w:t>
            </w:r>
          </w:p>
        </w:tc>
        <w:tc>
          <w:tcPr>
            <w:tcW w:w="933" w:type="dxa"/>
            <w:tcBorders>
              <w:top w:val="single" w:color="auto" w:sz="4" w:space="0"/>
            </w:tcBorders>
            <w:vAlign w:val="center"/>
          </w:tcPr>
          <w:p w14:paraId="4ADFA3A9">
            <w:pPr>
              <w:jc w:val="center"/>
              <w:rPr>
                <w:rFonts w:ascii="黑体" w:eastAsia="黑体"/>
              </w:rPr>
            </w:pPr>
          </w:p>
        </w:tc>
      </w:tr>
      <w:tr w14:paraId="0161057B">
        <w:tblPrEx>
          <w:tblLayout w:type="fixed"/>
        </w:tblPrEx>
        <w:trPr>
          <w:trHeight w:val="1918" w:hRule="atLeast"/>
        </w:trPr>
        <w:tc>
          <w:tcPr>
            <w:tcW w:w="8472" w:type="dxa"/>
            <w:gridSpan w:val="6"/>
          </w:tcPr>
          <w:p w14:paraId="1A406C2A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教学目</w:t>
            </w:r>
            <w:r>
              <w:rPr>
                <w:rFonts w:hint="eastAsia" w:ascii="黑体" w:eastAsia="黑体"/>
                <w:lang w:val="en-US" w:eastAsia="zh-CN"/>
              </w:rPr>
              <w:t>标</w:t>
            </w:r>
            <w:r>
              <w:rPr>
                <w:rFonts w:hint="eastAsia" w:ascii="黑体" w:eastAsia="黑体"/>
              </w:rPr>
              <w:t>与要求</w:t>
            </w:r>
            <w:r>
              <w:rPr>
                <w:rFonts w:hint="eastAsia" w:ascii="黑体" w:eastAsia="黑体"/>
                <w:b/>
                <w:szCs w:val="21"/>
              </w:rPr>
              <w:t>：</w:t>
            </w:r>
            <w:r>
              <w:rPr>
                <w:rFonts w:ascii="黑体" w:eastAsia="黑体"/>
              </w:rPr>
              <w:t xml:space="preserve"> </w:t>
            </w:r>
          </w:p>
          <w:p w14:paraId="286995CA">
            <w:pPr>
              <w:rPr>
                <w:rFonts w:ascii="黑体" w:eastAsia="黑体"/>
              </w:rPr>
            </w:pPr>
          </w:p>
          <w:p w14:paraId="0751C499">
            <w:pPr>
              <w:rPr>
                <w:rFonts w:ascii="黑体" w:eastAsia="黑体"/>
              </w:rPr>
            </w:pPr>
          </w:p>
        </w:tc>
      </w:tr>
      <w:tr w14:paraId="629AAEC4">
        <w:tblPrEx>
          <w:tblLayout w:type="fixed"/>
        </w:tblPrEx>
        <w:trPr>
          <w:trHeight w:val="955" w:hRule="atLeast"/>
        </w:trPr>
        <w:tc>
          <w:tcPr>
            <w:tcW w:w="8472" w:type="dxa"/>
            <w:gridSpan w:val="6"/>
          </w:tcPr>
          <w:p w14:paraId="63450E6D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教学重点与难点：</w:t>
            </w:r>
          </w:p>
          <w:p w14:paraId="46BAEDAD">
            <w:pPr>
              <w:rPr>
                <w:rFonts w:ascii="黑体" w:eastAsia="黑体"/>
              </w:rPr>
            </w:pPr>
          </w:p>
          <w:p w14:paraId="319816D3">
            <w:pPr>
              <w:rPr>
                <w:rFonts w:ascii="黑体" w:eastAsia="黑体"/>
              </w:rPr>
            </w:pPr>
          </w:p>
          <w:p w14:paraId="59A5E5C1">
            <w:pPr>
              <w:rPr>
                <w:rFonts w:ascii="黑体" w:eastAsia="黑体"/>
              </w:rPr>
            </w:pPr>
          </w:p>
          <w:p w14:paraId="22D23845">
            <w:pPr>
              <w:rPr>
                <w:rFonts w:ascii="黑体" w:eastAsia="黑体"/>
              </w:rPr>
            </w:pPr>
          </w:p>
          <w:p w14:paraId="47EEDD4E">
            <w:pPr>
              <w:rPr>
                <w:rFonts w:ascii="黑体" w:eastAsia="黑体"/>
              </w:rPr>
            </w:pPr>
          </w:p>
          <w:p w14:paraId="1BF6A44A">
            <w:pPr>
              <w:rPr>
                <w:rFonts w:ascii="黑体" w:eastAsia="黑体"/>
              </w:rPr>
            </w:pPr>
          </w:p>
        </w:tc>
      </w:tr>
      <w:tr w14:paraId="064C3DA2">
        <w:tblPrEx>
          <w:tblLayout w:type="fixed"/>
        </w:tblPrEx>
        <w:trPr>
          <w:trHeight w:val="5558" w:hRule="atLeast"/>
        </w:trPr>
        <w:tc>
          <w:tcPr>
            <w:tcW w:w="8472" w:type="dxa"/>
            <w:gridSpan w:val="6"/>
          </w:tcPr>
          <w:p w14:paraId="77D40F94"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 xml:space="preserve">教学过程设计： </w:t>
            </w:r>
          </w:p>
          <w:p w14:paraId="2B7286AD">
            <w:pPr>
              <w:rPr>
                <w:rFonts w:ascii="黑体" w:eastAsia="黑体"/>
              </w:rPr>
            </w:pPr>
          </w:p>
          <w:p w14:paraId="1D3ADDF7">
            <w:pPr>
              <w:rPr>
                <w:rFonts w:ascii="黑体" w:eastAsia="黑体"/>
              </w:rPr>
            </w:pPr>
          </w:p>
          <w:p w14:paraId="2EB93008">
            <w:pPr>
              <w:rPr>
                <w:rFonts w:ascii="黑体" w:eastAsia="黑体"/>
              </w:rPr>
            </w:pPr>
          </w:p>
          <w:p w14:paraId="7589D9F3">
            <w:pPr>
              <w:rPr>
                <w:rFonts w:ascii="黑体" w:eastAsia="黑体"/>
              </w:rPr>
            </w:pPr>
          </w:p>
          <w:p w14:paraId="03B5DB56">
            <w:pPr>
              <w:rPr>
                <w:rFonts w:ascii="黑体" w:eastAsia="黑体"/>
              </w:rPr>
            </w:pPr>
          </w:p>
          <w:p w14:paraId="7434374C">
            <w:pPr>
              <w:rPr>
                <w:rFonts w:ascii="黑体" w:eastAsia="黑体"/>
              </w:rPr>
            </w:pPr>
          </w:p>
          <w:p w14:paraId="40CEE97E">
            <w:pPr>
              <w:rPr>
                <w:rFonts w:ascii="黑体" w:eastAsia="黑体"/>
              </w:rPr>
            </w:pPr>
          </w:p>
          <w:p w14:paraId="2C6B29FF">
            <w:pPr>
              <w:rPr>
                <w:rFonts w:ascii="黑体" w:eastAsia="黑体"/>
              </w:rPr>
            </w:pPr>
          </w:p>
          <w:p w14:paraId="63616F94">
            <w:pPr>
              <w:rPr>
                <w:rFonts w:ascii="黑体" w:eastAsia="黑体"/>
              </w:rPr>
            </w:pPr>
          </w:p>
          <w:p w14:paraId="4BEB2E74">
            <w:pPr>
              <w:rPr>
                <w:rFonts w:ascii="黑体" w:eastAsia="黑体"/>
              </w:rPr>
            </w:pPr>
          </w:p>
          <w:p w14:paraId="39332AB5">
            <w:pPr>
              <w:rPr>
                <w:rFonts w:ascii="黑体" w:eastAsia="黑体"/>
              </w:rPr>
            </w:pPr>
          </w:p>
          <w:p w14:paraId="60342B70">
            <w:pPr>
              <w:rPr>
                <w:rFonts w:ascii="黑体" w:eastAsia="黑体"/>
              </w:rPr>
            </w:pPr>
          </w:p>
          <w:p w14:paraId="079F911F">
            <w:pPr>
              <w:rPr>
                <w:rFonts w:ascii="黑体" w:eastAsia="黑体"/>
              </w:rPr>
            </w:pPr>
          </w:p>
          <w:p w14:paraId="6AF7D1BC">
            <w:pPr>
              <w:rPr>
                <w:rFonts w:ascii="黑体" w:eastAsia="黑体"/>
              </w:rPr>
            </w:pPr>
          </w:p>
          <w:p w14:paraId="2D23FA6F">
            <w:pPr>
              <w:rPr>
                <w:rFonts w:ascii="黑体" w:eastAsia="黑体"/>
              </w:rPr>
            </w:pPr>
          </w:p>
          <w:p w14:paraId="7BCE9092">
            <w:pPr>
              <w:rPr>
                <w:rFonts w:ascii="黑体" w:eastAsia="黑体"/>
              </w:rPr>
            </w:pPr>
          </w:p>
          <w:p w14:paraId="63CA56C1">
            <w:pPr>
              <w:rPr>
                <w:rFonts w:ascii="黑体" w:eastAsia="黑体"/>
              </w:rPr>
            </w:pPr>
          </w:p>
          <w:p w14:paraId="2BA6EA1B">
            <w:pPr>
              <w:rPr>
                <w:rFonts w:ascii="黑体" w:eastAsia="黑体"/>
              </w:rPr>
            </w:pPr>
          </w:p>
          <w:p w14:paraId="3CBB018A">
            <w:pPr>
              <w:rPr>
                <w:rFonts w:ascii="黑体" w:eastAsia="黑体"/>
              </w:rPr>
            </w:pPr>
          </w:p>
          <w:p w14:paraId="7A98CF5C">
            <w:pPr>
              <w:rPr>
                <w:rFonts w:ascii="黑体" w:eastAsia="黑体"/>
              </w:rPr>
            </w:pPr>
          </w:p>
          <w:p w14:paraId="55478210">
            <w:pPr>
              <w:rPr>
                <w:rFonts w:ascii="黑体" w:eastAsia="黑体"/>
              </w:rPr>
            </w:pPr>
          </w:p>
          <w:p w14:paraId="1A16F409">
            <w:pPr>
              <w:rPr>
                <w:rFonts w:ascii="黑体" w:eastAsia="黑体"/>
              </w:rPr>
            </w:pPr>
          </w:p>
          <w:p w14:paraId="445262C8">
            <w:pPr>
              <w:rPr>
                <w:rFonts w:ascii="黑体" w:eastAsia="黑体"/>
              </w:rPr>
            </w:pPr>
          </w:p>
          <w:p w14:paraId="59F5EEA3">
            <w:pPr>
              <w:rPr>
                <w:rFonts w:ascii="黑体" w:eastAsia="黑体"/>
              </w:rPr>
            </w:pPr>
          </w:p>
          <w:p w14:paraId="5E00E9AD">
            <w:pPr>
              <w:rPr>
                <w:rFonts w:ascii="黑体" w:eastAsia="黑体"/>
              </w:rPr>
            </w:pPr>
          </w:p>
          <w:p w14:paraId="098822C5">
            <w:pPr>
              <w:rPr>
                <w:rFonts w:ascii="黑体" w:eastAsia="黑体"/>
              </w:rPr>
            </w:pPr>
          </w:p>
          <w:p w14:paraId="72F0ACB4">
            <w:pPr>
              <w:rPr>
                <w:rFonts w:ascii="黑体" w:eastAsia="黑体"/>
              </w:rPr>
            </w:pPr>
          </w:p>
        </w:tc>
      </w:tr>
      <w:tr w14:paraId="7F6C1FDD">
        <w:tblPrEx>
          <w:tblLayout w:type="fixed"/>
        </w:tblPrEx>
        <w:trPr>
          <w:trHeight w:val="2025" w:hRule="atLeast"/>
        </w:trPr>
        <w:tc>
          <w:tcPr>
            <w:tcW w:w="1413" w:type="dxa"/>
            <w:vAlign w:val="center"/>
          </w:tcPr>
          <w:p w14:paraId="1E778693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习题</w:t>
            </w:r>
          </w:p>
          <w:p w14:paraId="1CFAB7DB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作业</w:t>
            </w:r>
          </w:p>
        </w:tc>
        <w:tc>
          <w:tcPr>
            <w:tcW w:w="7059" w:type="dxa"/>
            <w:gridSpan w:val="5"/>
            <w:vAlign w:val="center"/>
          </w:tcPr>
          <w:p w14:paraId="0DAB61F0">
            <w:pPr>
              <w:rPr>
                <w:rFonts w:ascii="黑体" w:eastAsia="黑体"/>
              </w:rPr>
            </w:pPr>
          </w:p>
        </w:tc>
      </w:tr>
      <w:tr w14:paraId="78BAF51B">
        <w:tblPrEx>
          <w:tblLayout w:type="fixed"/>
        </w:tblPrEx>
        <w:trPr>
          <w:trHeight w:val="3817" w:hRule="atLeast"/>
        </w:trPr>
        <w:tc>
          <w:tcPr>
            <w:tcW w:w="8472" w:type="dxa"/>
            <w:gridSpan w:val="6"/>
          </w:tcPr>
          <w:p w14:paraId="4337211C">
            <w:pPr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</w:rPr>
              <w:t>课后教学反思：</w:t>
            </w:r>
          </w:p>
          <w:p w14:paraId="24E85DCB">
            <w:pPr>
              <w:rPr>
                <w:rFonts w:hint="eastAsia" w:ascii="黑体" w:eastAsia="黑体"/>
              </w:rPr>
            </w:pPr>
          </w:p>
          <w:p w14:paraId="16AE8984">
            <w:pPr>
              <w:rPr>
                <w:rFonts w:hint="eastAsia" w:ascii="黑体" w:eastAsia="黑体"/>
              </w:rPr>
            </w:pPr>
          </w:p>
          <w:p w14:paraId="477A09D7">
            <w:pPr>
              <w:rPr>
                <w:rFonts w:hint="eastAsia" w:ascii="黑体" w:eastAsia="黑体"/>
              </w:rPr>
            </w:pPr>
          </w:p>
          <w:p w14:paraId="49CDFAE8">
            <w:pPr>
              <w:rPr>
                <w:rFonts w:hint="eastAsia" w:ascii="黑体" w:eastAsia="黑体"/>
              </w:rPr>
            </w:pPr>
          </w:p>
          <w:p w14:paraId="2BB4D87B">
            <w:pPr>
              <w:rPr>
                <w:rFonts w:hint="eastAsia" w:ascii="黑体" w:eastAsia="黑体"/>
              </w:rPr>
            </w:pPr>
          </w:p>
          <w:p w14:paraId="6002D3E4">
            <w:pPr>
              <w:rPr>
                <w:rFonts w:hint="eastAsia" w:ascii="黑体" w:eastAsia="黑体"/>
              </w:rPr>
            </w:pPr>
          </w:p>
          <w:p w14:paraId="6C7055C5">
            <w:pPr>
              <w:rPr>
                <w:rFonts w:hint="eastAsia" w:ascii="黑体" w:eastAsia="黑体"/>
              </w:rPr>
            </w:pPr>
          </w:p>
          <w:p w14:paraId="0D9B61F2">
            <w:pPr>
              <w:rPr>
                <w:rFonts w:hint="eastAsia" w:ascii="黑体" w:eastAsia="黑体"/>
              </w:rPr>
            </w:pPr>
          </w:p>
          <w:p w14:paraId="433C50C5">
            <w:pPr>
              <w:rPr>
                <w:rFonts w:hint="eastAsia" w:ascii="黑体" w:eastAsia="黑体"/>
              </w:rPr>
            </w:pPr>
          </w:p>
          <w:p w14:paraId="706F71AD">
            <w:pPr>
              <w:rPr>
                <w:rFonts w:hint="eastAsia" w:ascii="黑体" w:eastAsia="黑体"/>
              </w:rPr>
            </w:pPr>
          </w:p>
          <w:p w14:paraId="1B6D2AEF">
            <w:pPr>
              <w:rPr>
                <w:rFonts w:hint="eastAsia" w:ascii="黑体" w:eastAsia="黑体"/>
              </w:rPr>
            </w:pPr>
          </w:p>
          <w:p w14:paraId="1BFF2F65">
            <w:pPr>
              <w:rPr>
                <w:rFonts w:hint="eastAsia" w:ascii="黑体" w:eastAsia="黑体"/>
              </w:rPr>
            </w:pPr>
          </w:p>
          <w:p w14:paraId="1897FA9F">
            <w:pPr>
              <w:rPr>
                <w:rFonts w:hint="eastAsia" w:ascii="黑体" w:eastAsia="黑体"/>
              </w:rPr>
            </w:pPr>
          </w:p>
          <w:p w14:paraId="0AA2D2FE">
            <w:pPr>
              <w:rPr>
                <w:rFonts w:hint="eastAsia" w:ascii="黑体" w:eastAsia="黑体"/>
              </w:rPr>
            </w:pPr>
          </w:p>
          <w:p w14:paraId="0BCAD4A8">
            <w:pPr>
              <w:rPr>
                <w:rFonts w:hint="eastAsia" w:ascii="黑体" w:eastAsia="黑体"/>
              </w:rPr>
            </w:pPr>
          </w:p>
          <w:p w14:paraId="59C11160">
            <w:pPr>
              <w:rPr>
                <w:rFonts w:hint="eastAsia" w:ascii="黑体" w:eastAsia="黑体"/>
              </w:rPr>
            </w:pPr>
          </w:p>
          <w:p w14:paraId="0F7E2EA0">
            <w:pPr>
              <w:rPr>
                <w:rFonts w:hint="eastAsia" w:ascii="黑体" w:eastAsia="黑体"/>
              </w:rPr>
            </w:pPr>
          </w:p>
          <w:p w14:paraId="6F4C4942">
            <w:pPr>
              <w:rPr>
                <w:rFonts w:hint="eastAsia" w:ascii="黑体" w:eastAsia="黑体"/>
              </w:rPr>
            </w:pPr>
          </w:p>
        </w:tc>
      </w:tr>
    </w:tbl>
    <w:p w14:paraId="09C85BD1">
      <w:pPr>
        <w:spacing w:after="156" w:afterLines="50"/>
        <w:jc w:val="center"/>
        <w:rPr>
          <w:rFonts w:ascii="华文行楷" w:eastAsia="华文行楷"/>
        </w:rPr>
      </w:pPr>
      <w:r>
        <w:rPr>
          <w:rFonts w:hint="eastAsia" w:ascii="黑体" w:eastAsia="黑体"/>
          <w:b/>
          <w:sz w:val="28"/>
          <w:szCs w:val="28"/>
        </w:rPr>
        <w:t>哈尔滨华德学院教案</w:t>
      </w:r>
    </w:p>
    <w:tbl>
      <w:tblPr>
        <w:tblStyle w:val="9"/>
        <w:tblW w:w="910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5"/>
        <w:gridCol w:w="1453"/>
      </w:tblGrid>
      <w:tr w14:paraId="42D79D6B">
        <w:tblPrEx>
          <w:tblLayout w:type="fixed"/>
        </w:tblPrEx>
        <w:trPr>
          <w:jc w:val="center"/>
        </w:trPr>
        <w:tc>
          <w:tcPr>
            <w:tcW w:w="7655" w:type="dxa"/>
            <w:tcBorders>
              <w:left w:val="nil"/>
              <w:bottom w:val="single" w:color="auto" w:sz="4" w:space="0"/>
            </w:tcBorders>
          </w:tcPr>
          <w:p w14:paraId="43EBC180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授 课 内 容</w:t>
            </w:r>
          </w:p>
        </w:tc>
        <w:tc>
          <w:tcPr>
            <w:tcW w:w="1453" w:type="dxa"/>
            <w:tcBorders>
              <w:bottom w:val="single" w:color="auto" w:sz="4" w:space="0"/>
              <w:right w:val="nil"/>
            </w:tcBorders>
          </w:tcPr>
          <w:p w14:paraId="1DF84943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备注、更新</w:t>
            </w:r>
          </w:p>
        </w:tc>
      </w:tr>
      <w:tr w14:paraId="2ABBFAA4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left w:val="nil"/>
              <w:bottom w:val="nil"/>
            </w:tcBorders>
          </w:tcPr>
          <w:p w14:paraId="3D7D89E6">
            <w:pPr>
              <w:jc w:val="left"/>
            </w:pPr>
          </w:p>
          <w:p w14:paraId="1E8170A7">
            <w:pPr>
              <w:jc w:val="right"/>
            </w:pPr>
          </w:p>
          <w:p w14:paraId="2DBAACC9">
            <w:pPr>
              <w:jc w:val="right"/>
            </w:pPr>
          </w:p>
          <w:p w14:paraId="36977353">
            <w:pPr/>
          </w:p>
          <w:p w14:paraId="26C615D7">
            <w:pPr/>
          </w:p>
        </w:tc>
        <w:tc>
          <w:tcPr>
            <w:tcW w:w="1453" w:type="dxa"/>
            <w:tcBorders>
              <w:bottom w:val="nil"/>
              <w:right w:val="nil"/>
            </w:tcBorders>
          </w:tcPr>
          <w:p w14:paraId="33398340">
            <w:pPr/>
          </w:p>
        </w:tc>
      </w:tr>
      <w:tr w14:paraId="118C6B61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1E5B4216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0BA66359">
            <w:pPr/>
          </w:p>
        </w:tc>
      </w:tr>
      <w:tr w14:paraId="040EB7E3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5AD759A7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57F68F11">
            <w:pPr/>
          </w:p>
        </w:tc>
      </w:tr>
      <w:tr w14:paraId="6B51A13D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642A2755">
            <w:pPr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20D9A2F2">
            <w:pPr/>
          </w:p>
        </w:tc>
      </w:tr>
      <w:tr w14:paraId="3769C2B4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54A52EB6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31990671">
            <w:pPr/>
          </w:p>
        </w:tc>
      </w:tr>
      <w:tr w14:paraId="540DF56E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1259FEF0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538BF43A">
            <w:pPr/>
          </w:p>
        </w:tc>
      </w:tr>
      <w:tr w14:paraId="1F070953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3A70AE10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5EF1031A">
            <w:pPr/>
          </w:p>
        </w:tc>
      </w:tr>
      <w:tr w14:paraId="5D821835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7BCD8555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2E455BE3">
            <w:pPr/>
          </w:p>
        </w:tc>
      </w:tr>
      <w:tr w14:paraId="20D50D1A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390D7255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286E379B">
            <w:pPr/>
          </w:p>
        </w:tc>
      </w:tr>
      <w:tr w14:paraId="6C6E7659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11AFB4D7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1D0FEB51">
            <w:pPr/>
          </w:p>
        </w:tc>
      </w:tr>
      <w:tr w14:paraId="65EF0F10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22429B8D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30B381F3">
            <w:pPr/>
          </w:p>
        </w:tc>
      </w:tr>
      <w:tr w14:paraId="00F8414F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1EC69510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63B15745">
            <w:pPr/>
          </w:p>
        </w:tc>
      </w:tr>
      <w:tr w14:paraId="4F8041BC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5F1DB2F9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0B23F4F1">
            <w:pPr/>
          </w:p>
        </w:tc>
      </w:tr>
      <w:tr w14:paraId="28E47E1C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47991AC2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6C44CFDB">
            <w:pPr/>
          </w:p>
        </w:tc>
      </w:tr>
      <w:tr w14:paraId="4817BE3A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2E4CA3FD">
            <w:pPr/>
          </w:p>
          <w:p w14:paraId="2E37123A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13CD30C2">
            <w:pPr/>
          </w:p>
        </w:tc>
      </w:tr>
      <w:tr w14:paraId="0BDB298B">
        <w:tblPrEx>
          <w:tblLayout w:type="fixed"/>
        </w:tblPrEx>
        <w:trPr>
          <w:trHeight w:val="1283" w:hRule="exact"/>
          <w:jc w:val="center"/>
        </w:trPr>
        <w:tc>
          <w:tcPr>
            <w:tcW w:w="7655" w:type="dxa"/>
            <w:tcBorders>
              <w:top w:val="nil"/>
              <w:left w:val="nil"/>
              <w:bottom w:val="single" w:color="auto" w:sz="4" w:space="0"/>
            </w:tcBorders>
          </w:tcPr>
          <w:p w14:paraId="1CFFF7D8">
            <w:pPr/>
          </w:p>
        </w:tc>
        <w:tc>
          <w:tcPr>
            <w:tcW w:w="1453" w:type="dxa"/>
            <w:tcBorders>
              <w:top w:val="nil"/>
              <w:bottom w:val="single" w:color="auto" w:sz="4" w:space="0"/>
              <w:right w:val="nil"/>
            </w:tcBorders>
          </w:tcPr>
          <w:p w14:paraId="1987B196">
            <w:pPr/>
          </w:p>
        </w:tc>
      </w:tr>
    </w:tbl>
    <w:p w14:paraId="7916D848">
      <w:pPr>
        <w:spacing w:after="100" w:afterAutospacing="1"/>
        <w:rPr>
          <w:rFonts w:ascii="黑体" w:eastAsia="黑体"/>
          <w:b/>
          <w:sz w:val="28"/>
          <w:szCs w:val="28"/>
        </w:rPr>
      </w:pPr>
    </w:p>
    <w:p w14:paraId="64736B48">
      <w:pPr>
        <w:spacing w:after="156" w:afterLines="50"/>
        <w:jc w:val="center"/>
        <w:rPr>
          <w:rFonts w:ascii="华文行楷" w:eastAsia="华文行楷"/>
        </w:rPr>
      </w:pPr>
      <w:r>
        <w:rPr>
          <w:rFonts w:hint="eastAsia" w:ascii="黑体" w:eastAsia="黑体"/>
          <w:b/>
          <w:sz w:val="28"/>
          <w:szCs w:val="28"/>
        </w:rPr>
        <w:t>哈尔滨华德学院教案</w:t>
      </w:r>
    </w:p>
    <w:tbl>
      <w:tblPr>
        <w:tblStyle w:val="9"/>
        <w:tblW w:w="910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5"/>
        <w:gridCol w:w="1453"/>
      </w:tblGrid>
      <w:tr w14:paraId="7A111024">
        <w:tblPrEx>
          <w:tblLayout w:type="fixed"/>
        </w:tblPrEx>
        <w:trPr>
          <w:jc w:val="center"/>
        </w:trPr>
        <w:tc>
          <w:tcPr>
            <w:tcW w:w="7655" w:type="dxa"/>
            <w:tcBorders>
              <w:left w:val="nil"/>
              <w:bottom w:val="single" w:color="auto" w:sz="4" w:space="0"/>
            </w:tcBorders>
          </w:tcPr>
          <w:p w14:paraId="77E00F72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授 课 内 容</w:t>
            </w:r>
          </w:p>
        </w:tc>
        <w:tc>
          <w:tcPr>
            <w:tcW w:w="1453" w:type="dxa"/>
            <w:tcBorders>
              <w:bottom w:val="single" w:color="auto" w:sz="4" w:space="0"/>
              <w:right w:val="nil"/>
            </w:tcBorders>
          </w:tcPr>
          <w:p w14:paraId="6CFD711A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备注、更新</w:t>
            </w:r>
          </w:p>
        </w:tc>
      </w:tr>
      <w:tr w14:paraId="285F23DE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left w:val="nil"/>
              <w:bottom w:val="nil"/>
            </w:tcBorders>
          </w:tcPr>
          <w:p w14:paraId="6A35D1EA">
            <w:pPr>
              <w:jc w:val="left"/>
            </w:pPr>
          </w:p>
          <w:p w14:paraId="7D32DB62">
            <w:pPr>
              <w:jc w:val="right"/>
            </w:pPr>
          </w:p>
          <w:p w14:paraId="2830D574">
            <w:pPr>
              <w:jc w:val="right"/>
            </w:pPr>
          </w:p>
          <w:p w14:paraId="78580FC5">
            <w:pPr/>
          </w:p>
          <w:p w14:paraId="54512083">
            <w:pPr/>
          </w:p>
        </w:tc>
        <w:tc>
          <w:tcPr>
            <w:tcW w:w="1453" w:type="dxa"/>
            <w:tcBorders>
              <w:bottom w:val="nil"/>
              <w:right w:val="nil"/>
            </w:tcBorders>
          </w:tcPr>
          <w:p w14:paraId="62943186">
            <w:pPr/>
          </w:p>
        </w:tc>
      </w:tr>
      <w:tr w14:paraId="077059C7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78BD2A78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077CF28F">
            <w:pPr/>
          </w:p>
        </w:tc>
      </w:tr>
      <w:tr w14:paraId="68B15CB6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1681AFC7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563AEEF0">
            <w:pPr/>
          </w:p>
        </w:tc>
      </w:tr>
      <w:tr w14:paraId="6C4930F3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04E087D3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283083FC">
            <w:pPr/>
          </w:p>
        </w:tc>
      </w:tr>
      <w:tr w14:paraId="2CC9D077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5FB92090">
            <w:pPr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253D65DB">
            <w:pPr/>
          </w:p>
        </w:tc>
      </w:tr>
      <w:tr w14:paraId="529B85A2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56B9AAD2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517078E2">
            <w:pPr/>
          </w:p>
        </w:tc>
      </w:tr>
      <w:tr w14:paraId="0CF78AF0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23E4A568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5E4915E6">
            <w:pPr/>
          </w:p>
        </w:tc>
      </w:tr>
      <w:tr w14:paraId="00F2716D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2CF97E98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0AF523A3">
            <w:pPr/>
          </w:p>
        </w:tc>
      </w:tr>
      <w:tr w14:paraId="045E751E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5611AC14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3C436C24">
            <w:pPr/>
          </w:p>
        </w:tc>
      </w:tr>
      <w:tr w14:paraId="19D084CB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1D0989BA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5352CB5C">
            <w:pPr/>
          </w:p>
        </w:tc>
      </w:tr>
      <w:tr w14:paraId="30841119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448A0321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39AB25E5">
            <w:pPr/>
          </w:p>
        </w:tc>
      </w:tr>
      <w:tr w14:paraId="60C6AAEB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39CD63F3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328305F9">
            <w:pPr/>
          </w:p>
        </w:tc>
      </w:tr>
      <w:tr w14:paraId="78E1E0E7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7D8B5AA6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082BA972">
            <w:pPr/>
          </w:p>
        </w:tc>
      </w:tr>
      <w:tr w14:paraId="46EBA240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339E1051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41A0FBFF">
            <w:pPr/>
          </w:p>
        </w:tc>
      </w:tr>
      <w:tr w14:paraId="5A29762E">
        <w:tblPrEx>
          <w:tblLayout w:type="fixed"/>
        </w:tblPrEx>
        <w:trPr>
          <w:trHeight w:val="737" w:hRule="exact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</w:tcBorders>
          </w:tcPr>
          <w:p w14:paraId="11088847">
            <w:pPr/>
          </w:p>
          <w:p w14:paraId="3762460F">
            <w:pPr/>
          </w:p>
        </w:tc>
        <w:tc>
          <w:tcPr>
            <w:tcW w:w="1453" w:type="dxa"/>
            <w:tcBorders>
              <w:top w:val="nil"/>
              <w:bottom w:val="nil"/>
              <w:right w:val="nil"/>
            </w:tcBorders>
          </w:tcPr>
          <w:p w14:paraId="6AA283A7">
            <w:pPr/>
          </w:p>
        </w:tc>
      </w:tr>
      <w:tr w14:paraId="3A841E00">
        <w:tblPrEx>
          <w:tblLayout w:type="fixed"/>
        </w:tblPrEx>
        <w:trPr>
          <w:trHeight w:val="1283" w:hRule="exact"/>
          <w:jc w:val="center"/>
        </w:trPr>
        <w:tc>
          <w:tcPr>
            <w:tcW w:w="7655" w:type="dxa"/>
            <w:tcBorders>
              <w:top w:val="nil"/>
              <w:left w:val="nil"/>
              <w:bottom w:val="single" w:color="auto" w:sz="4" w:space="0"/>
            </w:tcBorders>
          </w:tcPr>
          <w:p w14:paraId="0BFAEB00">
            <w:pPr/>
          </w:p>
        </w:tc>
        <w:tc>
          <w:tcPr>
            <w:tcW w:w="1453" w:type="dxa"/>
            <w:tcBorders>
              <w:top w:val="nil"/>
              <w:bottom w:val="single" w:color="auto" w:sz="4" w:space="0"/>
              <w:right w:val="nil"/>
            </w:tcBorders>
          </w:tcPr>
          <w:p w14:paraId="748E1EE9">
            <w:pPr/>
          </w:p>
        </w:tc>
      </w:tr>
    </w:tbl>
    <w:p w14:paraId="4BBBE3F1">
      <w:pPr>
        <w:spacing w:after="100" w:afterAutospacing="1"/>
        <w:rPr>
          <w:rFonts w:ascii="黑体" w:eastAsia="黑体"/>
          <w:b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000" w:usb1="00000000" w:usb2="00000000" w:usb3="00000000" w:csb0="2000009F" w:csb1="47010000"/>
  </w:font>
  <w:font w:name="华文楷体"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3">
    <w:name w:val="annotation text"/>
    <w:basedOn w:val="1"/>
    <w:unhideWhenUsed/>
    <w:qFormat/>
    <w:uiPriority w:val="0"/>
    <w:pPr>
      <w:jc w:val="left"/>
    </w:pPr>
  </w:style>
  <w:style w:type="paragraph" w:styleId="4">
    <w:name w:val="Balloon Text"/>
    <w:basedOn w:val="1"/>
    <w:link w:val="11"/>
    <w:unhideWhenUsed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1">
    <w:name w:val="批注框文本 字符"/>
    <w:basedOn w:val="8"/>
    <w:link w:val="4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1141</Words>
  <Characters>1157</Characters>
  <Lines>14</Lines>
  <Paragraphs>4</Paragraphs>
  <ScaleCrop>false</ScaleCrop>
  <LinksUpToDate>false</LinksUpToDate>
  <CharactersWithSpaces>1470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2019-06-27T16:19:00Z</dcterms:created>
  <dc:creator>微软用户</dc:creator>
  <cp:lastModifiedBy>iPhone</cp:lastModifiedBy>
  <cp:lastPrinted>2020-12-09T12:56:00Z</cp:lastPrinted>
  <dcterms:modified xsi:type="dcterms:W3CDTF">2026-07-20T14:36:30Z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2052-26.6.2</vt:lpwstr>
  </property>
  <property fmtid="{D5CDD505-2E9C-101B-9397-08002B2CF9AE}" pid="3" name="ICV">
    <vt:lpwstr>00D7D252DF0B49A89B19CC9744C691DB_13</vt:lpwstr>
  </property>
  <property fmtid="{D5CDD505-2E9C-101B-9397-08002B2CF9AE}" pid="4" name="KSOTemplateDocerSaveRecord">
    <vt:lpwstr>eyJoZGlkIjoiZTQwNTRiNTdhNTBmNTM3MzNjODVmZGQ1NGQ1YzM1MGUiLCJ1c2VySWQiOiI3NDA5NjM3OTkifQ==</vt:lpwstr>
  </property>
</Properties>
</file>